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1F67" w14:textId="70F3D4C7" w:rsidR="005853DE" w:rsidRPr="00C0100D" w:rsidRDefault="005853DE" w:rsidP="00873B94">
      <w:pPr>
        <w:bidi/>
        <w:spacing w:after="0" w:line="240" w:lineRule="auto"/>
        <w:ind w:right="-360"/>
        <w:jc w:val="center"/>
        <w:rPr>
          <w:b/>
          <w:bCs/>
          <w:sz w:val="16"/>
          <w:szCs w:val="16"/>
          <w:rtl/>
          <w:lang w:bidi="ar-EG"/>
        </w:rPr>
      </w:pPr>
      <w:r w:rsidRPr="00C0100D">
        <w:rPr>
          <w:rFonts w:hint="cs"/>
          <w:b/>
          <w:bCs/>
          <w:sz w:val="16"/>
          <w:szCs w:val="16"/>
          <w:rtl/>
          <w:lang w:bidi="ar-EG"/>
        </w:rPr>
        <w:t>اهلا بكم في جامعة عين شمس</w:t>
      </w:r>
    </w:p>
    <w:p w14:paraId="01A7AF58" w14:textId="768EEDD6" w:rsidR="00165D4F" w:rsidRPr="00C0100D" w:rsidRDefault="00165D4F" w:rsidP="00A256EB">
      <w:pPr>
        <w:bidi/>
        <w:spacing w:after="120" w:line="240" w:lineRule="auto"/>
        <w:ind w:left="-471" w:right="-851"/>
        <w:jc w:val="center"/>
        <w:rPr>
          <w:b/>
          <w:bCs/>
          <w:sz w:val="16"/>
          <w:szCs w:val="16"/>
          <w:rtl/>
          <w:lang w:bidi="ar-EG"/>
        </w:rPr>
      </w:pP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إجراءات </w:t>
      </w:r>
      <w:r w:rsidR="00114D0E" w:rsidRPr="00C0100D">
        <w:rPr>
          <w:rFonts w:hint="cs"/>
          <w:b/>
          <w:bCs/>
          <w:sz w:val="16"/>
          <w:szCs w:val="16"/>
          <w:rtl/>
          <w:lang w:bidi="ar-EG"/>
        </w:rPr>
        <w:t xml:space="preserve">يجب الالتزام بها لقيد الطالب الوافد </w:t>
      </w:r>
    </w:p>
    <w:p w14:paraId="5CC3FC84" w14:textId="61060525" w:rsidR="00130D3E" w:rsidRPr="00C0100D" w:rsidRDefault="00165D4F" w:rsidP="00A256EB">
      <w:pPr>
        <w:pStyle w:val="ListParagraph"/>
        <w:numPr>
          <w:ilvl w:val="3"/>
          <w:numId w:val="1"/>
        </w:numPr>
        <w:bidi/>
        <w:spacing w:line="240" w:lineRule="auto"/>
        <w:ind w:left="-188" w:right="-284"/>
        <w:jc w:val="both"/>
        <w:rPr>
          <w:b/>
          <w:bCs/>
          <w:sz w:val="16"/>
          <w:szCs w:val="16"/>
          <w:lang w:bidi="ar-EG"/>
        </w:rPr>
      </w:pPr>
      <w:r w:rsidRPr="00C0100D">
        <w:rPr>
          <w:rFonts w:hint="cs"/>
          <w:b/>
          <w:bCs/>
          <w:sz w:val="16"/>
          <w:szCs w:val="16"/>
          <w:rtl/>
          <w:lang w:bidi="ar-EG"/>
        </w:rPr>
        <w:t>يتم قيد الطالب المستجد</w:t>
      </w:r>
      <w:r w:rsidR="00DB36BF" w:rsidRPr="00C0100D">
        <w:rPr>
          <w:rFonts w:hint="cs"/>
          <w:b/>
          <w:bCs/>
          <w:sz w:val="16"/>
          <w:szCs w:val="16"/>
          <w:rtl/>
          <w:lang w:bidi="ar-EG"/>
        </w:rPr>
        <w:t xml:space="preserve"> بموجب الإفادة </w:t>
      </w:r>
      <w:r w:rsidR="003C64B1" w:rsidRPr="00C0100D">
        <w:rPr>
          <w:rFonts w:hint="cs"/>
          <w:b/>
          <w:bCs/>
          <w:sz w:val="16"/>
          <w:szCs w:val="16"/>
          <w:rtl/>
          <w:lang w:bidi="ar-EG"/>
        </w:rPr>
        <w:t xml:space="preserve">الرقمية </w:t>
      </w:r>
      <w:r w:rsidR="00DB36BF" w:rsidRPr="00C0100D">
        <w:rPr>
          <w:rFonts w:hint="cs"/>
          <w:b/>
          <w:bCs/>
          <w:sz w:val="16"/>
          <w:szCs w:val="16"/>
          <w:rtl/>
          <w:lang w:bidi="ar-EG"/>
        </w:rPr>
        <w:t xml:space="preserve">الصادرة من الإدارة المركزية للطلاب الوافدين بوزارة التعليم العالي </w:t>
      </w:r>
      <w:r w:rsidR="0004089F" w:rsidRPr="00C0100D">
        <w:rPr>
          <w:rFonts w:hint="cs"/>
          <w:b/>
          <w:bCs/>
          <w:sz w:val="16"/>
          <w:szCs w:val="16"/>
          <w:rtl/>
          <w:lang w:bidi="ar-EG"/>
        </w:rPr>
        <w:t xml:space="preserve"> </w:t>
      </w:r>
      <w:r w:rsidR="00DB36BF" w:rsidRPr="00C0100D">
        <w:rPr>
          <w:rFonts w:hint="cs"/>
          <w:b/>
          <w:bCs/>
          <w:sz w:val="16"/>
          <w:szCs w:val="16"/>
          <w:rtl/>
          <w:lang w:bidi="ar-EG"/>
        </w:rPr>
        <w:t xml:space="preserve">ويعتبر الطالب مستكمل لإجراءات قيده </w:t>
      </w:r>
      <w:r w:rsidR="008A5E0B" w:rsidRPr="00C0100D">
        <w:rPr>
          <w:rFonts w:hint="cs"/>
          <w:b/>
          <w:bCs/>
          <w:sz w:val="16"/>
          <w:szCs w:val="16"/>
          <w:rtl/>
          <w:lang w:bidi="ar-EG"/>
        </w:rPr>
        <w:t xml:space="preserve">بموجب الإجراءات </w:t>
      </w:r>
      <w:r w:rsidR="00096F48" w:rsidRPr="00C0100D">
        <w:rPr>
          <w:rFonts w:hint="cs"/>
          <w:b/>
          <w:bCs/>
          <w:sz w:val="16"/>
          <w:szCs w:val="16"/>
          <w:rtl/>
          <w:lang w:bidi="ar-EG"/>
        </w:rPr>
        <w:t>الاتية:</w:t>
      </w:r>
    </w:p>
    <w:p w14:paraId="737CD1C3" w14:textId="77777777" w:rsidR="00DE40DB" w:rsidRPr="00C0100D" w:rsidRDefault="00DE40DB" w:rsidP="00A256EB">
      <w:pPr>
        <w:pStyle w:val="ListParagraph"/>
        <w:numPr>
          <w:ilvl w:val="0"/>
          <w:numId w:val="12"/>
        </w:numPr>
        <w:bidi/>
        <w:spacing w:line="240" w:lineRule="auto"/>
        <w:ind w:left="95" w:right="-284"/>
        <w:jc w:val="both"/>
        <w:rPr>
          <w:b/>
          <w:bCs/>
          <w:sz w:val="16"/>
          <w:szCs w:val="16"/>
          <w:lang w:bidi="ar-EG"/>
        </w:rPr>
      </w:pPr>
      <w:r w:rsidRPr="00C0100D">
        <w:rPr>
          <w:b/>
          <w:bCs/>
          <w:sz w:val="16"/>
          <w:szCs w:val="16"/>
          <w:rtl/>
          <w:lang w:bidi="ar-EG"/>
        </w:rPr>
        <w:t>الكشف الطبي</w:t>
      </w:r>
    </w:p>
    <w:p w14:paraId="26750033" w14:textId="463838F2" w:rsidR="00DB36BF" w:rsidRPr="00C0100D" w:rsidRDefault="003C64B1" w:rsidP="00A256EB">
      <w:pPr>
        <w:pStyle w:val="ListParagraph"/>
        <w:numPr>
          <w:ilvl w:val="0"/>
          <w:numId w:val="12"/>
        </w:numPr>
        <w:bidi/>
        <w:spacing w:after="0" w:line="240" w:lineRule="auto"/>
        <w:ind w:left="95" w:right="-284"/>
        <w:jc w:val="both"/>
        <w:rPr>
          <w:b/>
          <w:bCs/>
          <w:sz w:val="16"/>
          <w:szCs w:val="16"/>
          <w:lang w:bidi="ar-EG"/>
        </w:rPr>
      </w:pPr>
      <w:r w:rsidRPr="00C0100D">
        <w:rPr>
          <w:rFonts w:hint="cs"/>
          <w:b/>
          <w:bCs/>
          <w:sz w:val="16"/>
          <w:szCs w:val="16"/>
          <w:rtl/>
          <w:lang w:bidi="ar-EG"/>
        </w:rPr>
        <w:t>سداد</w:t>
      </w:r>
      <w:r w:rsidR="00DB36BF" w:rsidRPr="00C0100D">
        <w:rPr>
          <w:b/>
          <w:bCs/>
          <w:sz w:val="16"/>
          <w:szCs w:val="16"/>
          <w:rtl/>
          <w:lang w:bidi="ar-EG"/>
        </w:rPr>
        <w:t xml:space="preserve"> </w:t>
      </w:r>
      <w:r w:rsidR="00DB36BF" w:rsidRPr="00C0100D">
        <w:rPr>
          <w:rFonts w:hint="cs"/>
          <w:b/>
          <w:bCs/>
          <w:sz w:val="16"/>
          <w:szCs w:val="16"/>
          <w:rtl/>
          <w:lang w:bidi="ar-EG"/>
        </w:rPr>
        <w:t xml:space="preserve">المصروفات الدراسية </w:t>
      </w:r>
      <w:r w:rsidR="00DB36BF" w:rsidRPr="00C0100D">
        <w:rPr>
          <w:b/>
          <w:bCs/>
          <w:sz w:val="16"/>
          <w:szCs w:val="16"/>
          <w:rtl/>
          <w:lang w:bidi="ar-EG"/>
        </w:rPr>
        <w:t>(</w:t>
      </w:r>
      <w:r w:rsidR="00DB36BF" w:rsidRPr="00C0100D">
        <w:rPr>
          <w:rFonts w:hint="cs"/>
          <w:b/>
          <w:bCs/>
          <w:sz w:val="16"/>
          <w:szCs w:val="16"/>
          <w:rtl/>
          <w:lang w:bidi="ar-EG"/>
        </w:rPr>
        <w:t>يسمح</w:t>
      </w:r>
      <w:r w:rsidR="00DB36BF" w:rsidRPr="00C0100D">
        <w:rPr>
          <w:b/>
          <w:bCs/>
          <w:sz w:val="16"/>
          <w:szCs w:val="16"/>
          <w:rtl/>
          <w:lang w:bidi="ar-EG"/>
        </w:rPr>
        <w:t xml:space="preserve"> للطالب </w:t>
      </w:r>
      <w:r w:rsidR="00396B8B" w:rsidRPr="00C0100D">
        <w:rPr>
          <w:rFonts w:hint="cs"/>
          <w:b/>
          <w:bCs/>
          <w:sz w:val="16"/>
          <w:szCs w:val="16"/>
          <w:rtl/>
          <w:lang w:bidi="ar-EG"/>
        </w:rPr>
        <w:t>ب</w:t>
      </w:r>
      <w:r w:rsidR="00DB36BF" w:rsidRPr="00C0100D">
        <w:rPr>
          <w:b/>
          <w:bCs/>
          <w:sz w:val="16"/>
          <w:szCs w:val="16"/>
          <w:rtl/>
          <w:lang w:bidi="ar-EG"/>
        </w:rPr>
        <w:t>تقسيط ال</w:t>
      </w:r>
      <w:r w:rsidR="00DB36BF" w:rsidRPr="00C0100D">
        <w:rPr>
          <w:rFonts w:hint="cs"/>
          <w:b/>
          <w:bCs/>
          <w:sz w:val="16"/>
          <w:szCs w:val="16"/>
          <w:rtl/>
          <w:lang w:bidi="ar-EG"/>
        </w:rPr>
        <w:t>مصروفات</w:t>
      </w:r>
      <w:r w:rsidR="00DB36BF" w:rsidRPr="00C0100D">
        <w:rPr>
          <w:b/>
          <w:bCs/>
          <w:sz w:val="16"/>
          <w:szCs w:val="16"/>
          <w:rtl/>
          <w:lang w:bidi="ar-EG"/>
        </w:rPr>
        <w:t xml:space="preserve"> </w:t>
      </w:r>
      <w:r w:rsidR="00DE40DB" w:rsidRPr="00C0100D">
        <w:rPr>
          <w:rFonts w:hint="cs"/>
          <w:b/>
          <w:bCs/>
          <w:sz w:val="16"/>
          <w:szCs w:val="16"/>
          <w:rtl/>
          <w:lang w:bidi="ar-EG"/>
        </w:rPr>
        <w:t>على قسطين)</w:t>
      </w:r>
      <w:r w:rsidR="00E6582B" w:rsidRPr="00C0100D">
        <w:rPr>
          <w:rFonts w:hint="cs"/>
          <w:b/>
          <w:bCs/>
          <w:sz w:val="16"/>
          <w:szCs w:val="16"/>
          <w:rtl/>
          <w:lang w:bidi="ar-EG"/>
        </w:rPr>
        <w:t xml:space="preserve"> </w:t>
      </w:r>
      <w:r w:rsidR="00005C9D">
        <w:rPr>
          <w:rFonts w:hint="cs"/>
          <w:b/>
          <w:bCs/>
          <w:sz w:val="16"/>
          <w:szCs w:val="16"/>
          <w:rtl/>
          <w:lang w:bidi="ar-EG"/>
        </w:rPr>
        <w:t>+</w:t>
      </w:r>
      <w:r w:rsidR="00E6582B" w:rsidRPr="00C0100D">
        <w:rPr>
          <w:rFonts w:hint="cs"/>
          <w:b/>
          <w:bCs/>
          <w:sz w:val="16"/>
          <w:szCs w:val="16"/>
          <w:rtl/>
          <w:lang w:bidi="ar-EG"/>
        </w:rPr>
        <w:t xml:space="preserve"> رسوم الخدمات الاساسية.</w:t>
      </w:r>
    </w:p>
    <w:p w14:paraId="07C148C9" w14:textId="1D12067C" w:rsidR="00C0100D" w:rsidRPr="00C0100D" w:rsidRDefault="001F52EF" w:rsidP="00A256EB">
      <w:pPr>
        <w:bidi/>
        <w:spacing w:after="0" w:line="240" w:lineRule="auto"/>
        <w:ind w:left="-188" w:right="-284"/>
        <w:jc w:val="both"/>
        <w:rPr>
          <w:b/>
          <w:bCs/>
          <w:sz w:val="16"/>
          <w:szCs w:val="16"/>
          <w:u w:val="single"/>
          <w:lang w:bidi="ar-EG"/>
        </w:rPr>
      </w:pPr>
      <w:r w:rsidRPr="00C0100D">
        <w:rPr>
          <w:rFonts w:hint="cs"/>
          <w:b/>
          <w:bCs/>
          <w:sz w:val="16"/>
          <w:szCs w:val="16"/>
          <w:u w:val="single"/>
          <w:rtl/>
          <w:lang w:bidi="ar-EG"/>
        </w:rPr>
        <w:t xml:space="preserve">ملحوظة هامة: </w:t>
      </w:r>
      <w:r w:rsidR="00F86246" w:rsidRPr="00C0100D">
        <w:rPr>
          <w:rFonts w:hint="cs"/>
          <w:b/>
          <w:bCs/>
          <w:sz w:val="16"/>
          <w:szCs w:val="16"/>
          <w:u w:val="single"/>
          <w:rtl/>
          <w:lang w:bidi="ar-EG"/>
        </w:rPr>
        <w:t>لا يسمح للطالب بإعادة ترشيحه او تأجيل قيده للعام التالي إذا قام بأحد إجراءات القيد السابق</w:t>
      </w:r>
      <w:r w:rsidR="00C25F9F" w:rsidRPr="00C0100D">
        <w:rPr>
          <w:rFonts w:hint="cs"/>
          <w:b/>
          <w:bCs/>
          <w:sz w:val="16"/>
          <w:szCs w:val="16"/>
          <w:u w:val="single"/>
          <w:rtl/>
          <w:lang w:bidi="ar-EG"/>
        </w:rPr>
        <w:t xml:space="preserve"> ذكرها </w:t>
      </w:r>
      <w:r w:rsidR="006154F6" w:rsidRPr="00C0100D">
        <w:rPr>
          <w:rFonts w:hint="cs"/>
          <w:b/>
          <w:bCs/>
          <w:sz w:val="16"/>
          <w:szCs w:val="16"/>
          <w:u w:val="single"/>
          <w:rtl/>
          <w:lang w:bidi="ar-EG"/>
        </w:rPr>
        <w:t>وبناء</w:t>
      </w:r>
      <w:r w:rsidR="00C25F9F" w:rsidRPr="00C0100D">
        <w:rPr>
          <w:rFonts w:hint="cs"/>
          <w:b/>
          <w:bCs/>
          <w:sz w:val="16"/>
          <w:szCs w:val="16"/>
          <w:u w:val="single"/>
          <w:rtl/>
          <w:lang w:bidi="ar-EG"/>
        </w:rPr>
        <w:t xml:space="preserve"> عليه الطالب ملزم ب</w:t>
      </w:r>
      <w:r w:rsidR="002107CC" w:rsidRPr="00C0100D">
        <w:rPr>
          <w:rFonts w:hint="cs"/>
          <w:b/>
          <w:bCs/>
          <w:sz w:val="16"/>
          <w:szCs w:val="16"/>
          <w:u w:val="single"/>
          <w:rtl/>
          <w:lang w:bidi="ar-EG"/>
        </w:rPr>
        <w:t>سداد</w:t>
      </w:r>
      <w:r w:rsidR="00396B8B" w:rsidRPr="00C0100D">
        <w:rPr>
          <w:rFonts w:hint="cs"/>
          <w:b/>
          <w:bCs/>
          <w:sz w:val="16"/>
          <w:szCs w:val="16"/>
          <w:u w:val="single"/>
          <w:rtl/>
          <w:lang w:bidi="ar-EG"/>
        </w:rPr>
        <w:t xml:space="preserve"> المصروفات </w:t>
      </w:r>
      <w:r w:rsidR="00E8647C" w:rsidRPr="00C0100D">
        <w:rPr>
          <w:rFonts w:hint="cs"/>
          <w:b/>
          <w:bCs/>
          <w:sz w:val="16"/>
          <w:szCs w:val="16"/>
          <w:u w:val="single"/>
          <w:rtl/>
          <w:lang w:bidi="ar-EG"/>
        </w:rPr>
        <w:t xml:space="preserve"> </w:t>
      </w:r>
    </w:p>
    <w:p w14:paraId="1043A79E" w14:textId="1ED1C53F" w:rsidR="00973232" w:rsidRPr="00C0100D" w:rsidRDefault="00532B37" w:rsidP="00A256EB">
      <w:pPr>
        <w:pStyle w:val="ListParagraph"/>
        <w:numPr>
          <w:ilvl w:val="1"/>
          <w:numId w:val="1"/>
        </w:numPr>
        <w:bidi/>
        <w:spacing w:after="0" w:line="240" w:lineRule="auto"/>
        <w:ind w:left="-188" w:right="-284"/>
        <w:jc w:val="both"/>
        <w:rPr>
          <w:b/>
          <w:bCs/>
          <w:sz w:val="16"/>
          <w:szCs w:val="16"/>
          <w:lang w:bidi="ar-EG"/>
        </w:rPr>
      </w:pPr>
      <w:r w:rsidRPr="00C0100D">
        <w:rPr>
          <w:rFonts w:hint="cs"/>
          <w:b/>
          <w:bCs/>
          <w:sz w:val="16"/>
          <w:szCs w:val="16"/>
          <w:rtl/>
          <w:lang w:bidi="ar-EG"/>
        </w:rPr>
        <w:t>ضرورة الالتزام بالترشيح المدون ب</w:t>
      </w:r>
      <w:r w:rsidR="00DE40DB" w:rsidRPr="00C0100D">
        <w:rPr>
          <w:rFonts w:hint="cs"/>
          <w:b/>
          <w:bCs/>
          <w:sz w:val="16"/>
          <w:szCs w:val="16"/>
          <w:rtl/>
          <w:lang w:bidi="ar-EG"/>
        </w:rPr>
        <w:t>إ</w:t>
      </w:r>
      <w:r w:rsidR="003C64B1" w:rsidRPr="00C0100D">
        <w:rPr>
          <w:rFonts w:hint="cs"/>
          <w:b/>
          <w:bCs/>
          <w:sz w:val="16"/>
          <w:szCs w:val="16"/>
          <w:rtl/>
          <w:lang w:bidi="ar-EG"/>
        </w:rPr>
        <w:t>لا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فادة </w:t>
      </w:r>
      <w:r w:rsidR="003C64B1" w:rsidRPr="00C0100D">
        <w:rPr>
          <w:rFonts w:hint="cs"/>
          <w:b/>
          <w:bCs/>
          <w:sz w:val="16"/>
          <w:szCs w:val="16"/>
          <w:rtl/>
          <w:lang w:bidi="ar-EG"/>
        </w:rPr>
        <w:t>الرقمية ل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قبول الطالب (مثال: ترشيح طب عين شمس </w:t>
      </w:r>
      <w:r w:rsidR="005853DE" w:rsidRPr="00C0100D">
        <w:rPr>
          <w:rFonts w:hint="cs"/>
          <w:b/>
          <w:bCs/>
          <w:sz w:val="16"/>
          <w:szCs w:val="16"/>
          <w:rtl/>
          <w:lang w:bidi="ar-EG"/>
        </w:rPr>
        <w:t>يتم قيد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 الطالب بالنظام </w:t>
      </w:r>
      <w:r w:rsidR="00136B2D" w:rsidRPr="00C0100D">
        <w:rPr>
          <w:rFonts w:hint="cs"/>
          <w:b/>
          <w:bCs/>
          <w:sz w:val="16"/>
          <w:szCs w:val="16"/>
          <w:rtl/>
          <w:lang w:bidi="ar-EG"/>
        </w:rPr>
        <w:t>العادي،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 ترشيح طب ساعات معتمدة </w:t>
      </w:r>
      <w:r w:rsidR="00DE40DB" w:rsidRPr="00C0100D">
        <w:rPr>
          <w:rFonts w:hint="cs"/>
          <w:b/>
          <w:bCs/>
          <w:sz w:val="16"/>
          <w:szCs w:val="16"/>
          <w:rtl/>
          <w:lang w:bidi="ar-EG"/>
        </w:rPr>
        <w:t xml:space="preserve">(برنامج خاص </w:t>
      </w:r>
      <w:r w:rsidR="00136B2D" w:rsidRPr="00C0100D">
        <w:rPr>
          <w:rFonts w:hint="cs"/>
          <w:b/>
          <w:bCs/>
          <w:sz w:val="16"/>
          <w:szCs w:val="16"/>
          <w:rtl/>
          <w:lang w:bidi="ar-EG"/>
        </w:rPr>
        <w:t>بمصروفات</w:t>
      </w:r>
      <w:r w:rsidR="00DE40DB" w:rsidRPr="00C0100D">
        <w:rPr>
          <w:rFonts w:hint="cs"/>
          <w:b/>
          <w:bCs/>
          <w:sz w:val="16"/>
          <w:szCs w:val="16"/>
          <w:rtl/>
          <w:lang w:bidi="ar-EG"/>
        </w:rPr>
        <w:t xml:space="preserve">) </w:t>
      </w:r>
      <w:r w:rsidR="005853DE" w:rsidRPr="00C0100D">
        <w:rPr>
          <w:rFonts w:hint="cs"/>
          <w:b/>
          <w:bCs/>
          <w:sz w:val="16"/>
          <w:szCs w:val="16"/>
          <w:rtl/>
          <w:lang w:bidi="ar-EG"/>
        </w:rPr>
        <w:t xml:space="preserve">يتم 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قيد الطالب </w:t>
      </w:r>
      <w:bookmarkStart w:id="0" w:name="_Hlk111614662"/>
      <w:r w:rsidR="002512ED" w:rsidRPr="00C0100D">
        <w:rPr>
          <w:rFonts w:hint="cs"/>
          <w:b/>
          <w:bCs/>
          <w:sz w:val="16"/>
          <w:szCs w:val="16"/>
          <w:rtl/>
          <w:lang w:bidi="ar-EG"/>
        </w:rPr>
        <w:t xml:space="preserve">بالبرنامج </w:t>
      </w:r>
      <w:r w:rsidR="004C36ED" w:rsidRPr="00C0100D">
        <w:rPr>
          <w:rFonts w:hint="cs"/>
          <w:b/>
          <w:bCs/>
          <w:sz w:val="16"/>
          <w:szCs w:val="16"/>
          <w:rtl/>
          <w:lang w:bidi="ar-EG"/>
        </w:rPr>
        <w:t>الخاص،</w:t>
      </w:r>
      <w:r w:rsidR="002512ED" w:rsidRPr="00C0100D">
        <w:rPr>
          <w:rFonts w:hint="cs"/>
          <w:b/>
          <w:bCs/>
          <w:sz w:val="16"/>
          <w:szCs w:val="16"/>
          <w:rtl/>
          <w:lang w:bidi="ar-EG"/>
        </w:rPr>
        <w:t xml:space="preserve"> </w:t>
      </w:r>
      <w:r w:rsidR="00973232" w:rsidRPr="00C0100D">
        <w:rPr>
          <w:rFonts w:hint="cs"/>
          <w:b/>
          <w:bCs/>
          <w:sz w:val="16"/>
          <w:szCs w:val="16"/>
          <w:rtl/>
          <w:lang w:bidi="ar-EG"/>
        </w:rPr>
        <w:t>ولا</w:t>
      </w:r>
      <w:r w:rsidR="00DE40DB" w:rsidRPr="00C0100D">
        <w:rPr>
          <w:rFonts w:hint="cs"/>
          <w:b/>
          <w:bCs/>
          <w:sz w:val="16"/>
          <w:szCs w:val="16"/>
          <w:rtl/>
          <w:lang w:bidi="ar-EG"/>
        </w:rPr>
        <w:t xml:space="preserve"> يجوز</w:t>
      </w:r>
      <w:r w:rsidR="00F7015A" w:rsidRPr="00C0100D">
        <w:rPr>
          <w:b/>
          <w:bCs/>
          <w:sz w:val="16"/>
          <w:szCs w:val="16"/>
          <w:rtl/>
          <w:lang w:bidi="ar-EG"/>
        </w:rPr>
        <w:t xml:space="preserve"> تحويل اي طالب وافد من النظام العادي الي نظام البرامج الخاصة او العكس </w:t>
      </w:r>
      <w:r w:rsidR="00DE40DB" w:rsidRPr="00C0100D">
        <w:rPr>
          <w:rFonts w:hint="cs"/>
          <w:b/>
          <w:bCs/>
          <w:sz w:val="16"/>
          <w:szCs w:val="16"/>
          <w:rtl/>
          <w:lang w:bidi="ar-EG"/>
        </w:rPr>
        <w:t xml:space="preserve">الا </w:t>
      </w:r>
      <w:r w:rsidR="00F7015A" w:rsidRPr="00C0100D">
        <w:rPr>
          <w:b/>
          <w:bCs/>
          <w:sz w:val="16"/>
          <w:szCs w:val="16"/>
          <w:rtl/>
          <w:lang w:bidi="ar-EG"/>
        </w:rPr>
        <w:t xml:space="preserve">عن طريق الادارة المركزية لشئون الطلاب </w:t>
      </w:r>
      <w:r w:rsidR="00F7015A" w:rsidRPr="00C0100D">
        <w:rPr>
          <w:rFonts w:hint="cs"/>
          <w:b/>
          <w:bCs/>
          <w:sz w:val="16"/>
          <w:szCs w:val="16"/>
          <w:rtl/>
          <w:lang w:bidi="ar-EG"/>
        </w:rPr>
        <w:t>الوافدي</w:t>
      </w:r>
      <w:r w:rsidR="00973232" w:rsidRPr="00C0100D">
        <w:rPr>
          <w:rFonts w:hint="cs"/>
          <w:b/>
          <w:bCs/>
          <w:sz w:val="16"/>
          <w:szCs w:val="16"/>
          <w:rtl/>
          <w:lang w:bidi="ar-EG"/>
        </w:rPr>
        <w:t>ن بالوزارة.</w:t>
      </w:r>
    </w:p>
    <w:p w14:paraId="431D8D27" w14:textId="7088CF5C" w:rsidR="00136B2D" w:rsidRPr="00C0100D" w:rsidRDefault="00136B2D" w:rsidP="00A256EB">
      <w:pPr>
        <w:pStyle w:val="ListParagraph"/>
        <w:numPr>
          <w:ilvl w:val="1"/>
          <w:numId w:val="1"/>
        </w:numPr>
        <w:tabs>
          <w:tab w:val="right" w:pos="360"/>
        </w:tabs>
        <w:bidi/>
        <w:spacing w:line="240" w:lineRule="auto"/>
        <w:ind w:left="-188" w:right="-284"/>
        <w:jc w:val="both"/>
        <w:rPr>
          <w:rFonts w:cs="Arial"/>
          <w:b/>
          <w:bCs/>
          <w:sz w:val="16"/>
          <w:szCs w:val="16"/>
          <w:lang w:bidi="ar-EG"/>
        </w:rPr>
      </w:pPr>
      <w:r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في حالة التحاق الطالب ببرنامج خاص بمصروفات </w:t>
      </w:r>
      <w:r w:rsidR="002002A6" w:rsidRPr="00C0100D">
        <w:rPr>
          <w:rFonts w:hint="cs"/>
          <w:b/>
          <w:bCs/>
          <w:sz w:val="16"/>
          <w:szCs w:val="16"/>
          <w:rtl/>
          <w:lang w:bidi="ar-EG"/>
        </w:rPr>
        <w:t>عليه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 بسداد المصروفات الإضافية الخاصة بالبر</w:t>
      </w:r>
      <w:r w:rsidR="00B84822" w:rsidRPr="00C0100D">
        <w:rPr>
          <w:rFonts w:hint="cs"/>
          <w:b/>
          <w:bCs/>
          <w:sz w:val="16"/>
          <w:szCs w:val="16"/>
          <w:rtl/>
          <w:lang w:bidi="ar-EG"/>
        </w:rPr>
        <w:t>ن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>امج</w:t>
      </w:r>
      <w:r w:rsidR="003C64B1" w:rsidRPr="00C0100D">
        <w:rPr>
          <w:rFonts w:hint="cs"/>
          <w:b/>
          <w:bCs/>
          <w:sz w:val="16"/>
          <w:szCs w:val="16"/>
          <w:rtl/>
          <w:lang w:bidi="ar-EG"/>
        </w:rPr>
        <w:t xml:space="preserve"> بالدولار طبقاً لقرار المجلس الاعلى للجامعات 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 </w:t>
      </w:r>
      <w:r w:rsidR="00FB602D" w:rsidRPr="00C0100D">
        <w:rPr>
          <w:rFonts w:hint="cs"/>
          <w:b/>
          <w:bCs/>
          <w:sz w:val="16"/>
          <w:szCs w:val="16"/>
          <w:rtl/>
          <w:lang w:bidi="ar-EG"/>
        </w:rPr>
        <w:t>(إضافة الى مصروفات الطلاب الوافدين) وغيرها من الرسوم الخاصة بنظام الساعات المعتمدة مثل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 التسجيل الصيفي </w:t>
      </w:r>
      <w:r w:rsidR="00973232" w:rsidRPr="00C0100D">
        <w:rPr>
          <w:rFonts w:hint="cs"/>
          <w:b/>
          <w:bCs/>
          <w:sz w:val="16"/>
          <w:szCs w:val="16"/>
          <w:rtl/>
          <w:lang w:bidi="ar-EG"/>
        </w:rPr>
        <w:t>وإعادة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 الامتحان</w:t>
      </w:r>
      <w:r w:rsidR="00FB602D" w:rsidRPr="00C0100D">
        <w:rPr>
          <w:rFonts w:hint="cs"/>
          <w:b/>
          <w:bCs/>
          <w:sz w:val="16"/>
          <w:szCs w:val="16"/>
          <w:rtl/>
          <w:lang w:bidi="ar-EG"/>
        </w:rPr>
        <w:t xml:space="preserve"> </w:t>
      </w:r>
      <w:r w:rsidR="00B84822" w:rsidRPr="00C0100D">
        <w:rPr>
          <w:rFonts w:hint="cs"/>
          <w:b/>
          <w:bCs/>
          <w:sz w:val="16"/>
          <w:szCs w:val="16"/>
          <w:rtl/>
          <w:lang w:bidi="ar-EG"/>
        </w:rPr>
        <w:t>والمنصوص عليها في لائحة الكلية</w:t>
      </w:r>
      <w:r w:rsidR="00FB602D" w:rsidRPr="00C0100D">
        <w:rPr>
          <w:rFonts w:hint="cs"/>
          <w:b/>
          <w:bCs/>
          <w:sz w:val="16"/>
          <w:szCs w:val="16"/>
          <w:rtl/>
          <w:lang w:bidi="ar-EG"/>
        </w:rPr>
        <w:t>.</w:t>
      </w:r>
    </w:p>
    <w:p w14:paraId="4939B388" w14:textId="0B807CFD" w:rsidR="001F52EF" w:rsidRPr="00C0100D" w:rsidRDefault="00973232" w:rsidP="00A256EB">
      <w:pPr>
        <w:pStyle w:val="ListParagraph"/>
        <w:numPr>
          <w:ilvl w:val="1"/>
          <w:numId w:val="1"/>
        </w:numPr>
        <w:tabs>
          <w:tab w:val="right" w:pos="360"/>
        </w:tabs>
        <w:bidi/>
        <w:spacing w:line="240" w:lineRule="auto"/>
        <w:ind w:left="-188" w:right="-284"/>
        <w:jc w:val="both"/>
        <w:rPr>
          <w:rFonts w:cs="Arial"/>
          <w:b/>
          <w:bCs/>
          <w:sz w:val="16"/>
          <w:szCs w:val="16"/>
          <w:lang w:bidi="ar-EG"/>
        </w:rPr>
      </w:pPr>
      <w:r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المنحة المقدمة من وزارة التعليم العالي لا تشمل البرامج الخاصة بمصروفات إضافية </w:t>
      </w:r>
      <w:r w:rsidR="00D4615D" w:rsidRPr="00C0100D">
        <w:rPr>
          <w:rFonts w:cs="Arial" w:hint="cs"/>
          <w:b/>
          <w:bCs/>
          <w:sz w:val="16"/>
          <w:szCs w:val="16"/>
          <w:rtl/>
          <w:lang w:bidi="ar-EG"/>
        </w:rPr>
        <w:t>ولا</w:t>
      </w:r>
      <w:r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 تشمل المقررات الصيفية</w:t>
      </w:r>
      <w:r w:rsidR="00B626F7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 </w:t>
      </w:r>
      <w:r w:rsidR="00096F48" w:rsidRPr="00C0100D">
        <w:rPr>
          <w:rFonts w:cs="Arial" w:hint="cs"/>
          <w:b/>
          <w:bCs/>
          <w:sz w:val="16"/>
          <w:szCs w:val="16"/>
          <w:rtl/>
          <w:lang w:bidi="ar-EG"/>
        </w:rPr>
        <w:t>والرسوم</w:t>
      </w:r>
      <w:r w:rsidR="00B626F7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 المقررة بعد الرسوب </w:t>
      </w:r>
      <w:r w:rsidR="004C36ED" w:rsidRPr="00C0100D">
        <w:rPr>
          <w:rFonts w:cs="Arial" w:hint="cs"/>
          <w:b/>
          <w:bCs/>
          <w:sz w:val="16"/>
          <w:szCs w:val="16"/>
          <w:rtl/>
          <w:lang w:bidi="ar-EG"/>
        </w:rPr>
        <w:t>واستخراج</w:t>
      </w:r>
      <w:r w:rsidR="00B626F7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 </w:t>
      </w:r>
      <w:r w:rsidR="00FB602D" w:rsidRPr="00C0100D">
        <w:rPr>
          <w:rFonts w:cs="Arial" w:hint="cs"/>
          <w:b/>
          <w:bCs/>
          <w:sz w:val="16"/>
          <w:szCs w:val="16"/>
          <w:rtl/>
          <w:lang w:bidi="ar-EG"/>
        </w:rPr>
        <w:t>ال</w:t>
      </w:r>
      <w:r w:rsidR="00B626F7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شهادات </w:t>
      </w:r>
      <w:r w:rsidR="004C36ED" w:rsidRPr="00C0100D">
        <w:rPr>
          <w:rFonts w:cs="Arial" w:hint="cs"/>
          <w:b/>
          <w:bCs/>
          <w:sz w:val="16"/>
          <w:szCs w:val="16"/>
          <w:rtl/>
          <w:lang w:bidi="ar-EG"/>
        </w:rPr>
        <w:t>وغيرها</w:t>
      </w:r>
      <w:r w:rsidR="00B626F7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 من الإجراءات الخاصة.</w:t>
      </w:r>
    </w:p>
    <w:p w14:paraId="03740CD9" w14:textId="091D78E6" w:rsidR="005D7E36" w:rsidRDefault="005D7E36" w:rsidP="00A256EB">
      <w:pPr>
        <w:pStyle w:val="ListParagraph"/>
        <w:numPr>
          <w:ilvl w:val="1"/>
          <w:numId w:val="1"/>
        </w:numPr>
        <w:tabs>
          <w:tab w:val="right" w:pos="360"/>
        </w:tabs>
        <w:bidi/>
        <w:spacing w:line="240" w:lineRule="auto"/>
        <w:ind w:left="-188" w:right="-284"/>
        <w:jc w:val="both"/>
        <w:rPr>
          <w:rFonts w:cs="Arial"/>
          <w:b/>
          <w:bCs/>
          <w:sz w:val="16"/>
          <w:szCs w:val="16"/>
          <w:lang w:bidi="ar-EG"/>
        </w:rPr>
      </w:pPr>
      <w:r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في حالة رغبة الطالب </w:t>
      </w:r>
      <w:r w:rsidR="004C436A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المستجد </w:t>
      </w:r>
      <w:r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في تأجيل قيده </w:t>
      </w:r>
      <w:r w:rsidR="004C436A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للعام التالي </w:t>
      </w:r>
      <w:r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او إعادة ترشيحه الى </w:t>
      </w:r>
      <w:r w:rsidR="004C436A" w:rsidRPr="00C0100D">
        <w:rPr>
          <w:rFonts w:cs="Arial" w:hint="cs"/>
          <w:b/>
          <w:bCs/>
          <w:sz w:val="16"/>
          <w:szCs w:val="16"/>
          <w:rtl/>
          <w:lang w:bidi="ar-EG"/>
        </w:rPr>
        <w:t>كلية أخرى</w:t>
      </w:r>
      <w:r w:rsidR="002107CC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 وذلك من خلال الإدارة المركزية لشئون الطلاب الوافدين بالوزارة،</w:t>
      </w:r>
      <w:r w:rsidR="004C436A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 يجب </w:t>
      </w:r>
      <w:r w:rsidR="002107CC" w:rsidRPr="00C0100D">
        <w:rPr>
          <w:rFonts w:cs="Arial" w:hint="cs"/>
          <w:b/>
          <w:bCs/>
          <w:sz w:val="16"/>
          <w:szCs w:val="16"/>
          <w:rtl/>
          <w:lang w:bidi="ar-EG"/>
        </w:rPr>
        <w:t>الا يكون</w:t>
      </w:r>
      <w:r w:rsidR="004C436A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 استكم</w:t>
      </w:r>
      <w:r w:rsidR="002107CC" w:rsidRPr="00C0100D">
        <w:rPr>
          <w:rFonts w:cs="Arial" w:hint="cs"/>
          <w:b/>
          <w:bCs/>
          <w:sz w:val="16"/>
          <w:szCs w:val="16"/>
          <w:rtl/>
          <w:lang w:bidi="ar-EG"/>
        </w:rPr>
        <w:t>ل</w:t>
      </w:r>
      <w:r w:rsidR="004C436A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 إجراءات قيده بالكلية </w:t>
      </w:r>
      <w:r w:rsidR="00E8647C" w:rsidRPr="00C0100D">
        <w:rPr>
          <w:rFonts w:cs="Arial" w:hint="cs"/>
          <w:b/>
          <w:bCs/>
          <w:sz w:val="16"/>
          <w:szCs w:val="16"/>
          <w:rtl/>
          <w:lang w:bidi="ar-EG"/>
        </w:rPr>
        <w:t>ولذا</w:t>
      </w:r>
      <w:r w:rsidR="004C436A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 ننصح الطالب بضرورة عدم القيام بأي من إجراءات القيد في حالة التردد في الدراسة.</w:t>
      </w:r>
    </w:p>
    <w:p w14:paraId="578F971E" w14:textId="66179AF8" w:rsidR="00C0100D" w:rsidRPr="00C0100D" w:rsidRDefault="00C0100D" w:rsidP="00A256EB">
      <w:pPr>
        <w:pStyle w:val="ListParagraph"/>
        <w:numPr>
          <w:ilvl w:val="1"/>
          <w:numId w:val="1"/>
        </w:numPr>
        <w:tabs>
          <w:tab w:val="right" w:pos="360"/>
        </w:tabs>
        <w:bidi/>
        <w:spacing w:line="240" w:lineRule="auto"/>
        <w:ind w:left="-188" w:right="-284"/>
        <w:jc w:val="both"/>
        <w:rPr>
          <w:rFonts w:cs="Arial"/>
          <w:b/>
          <w:bCs/>
          <w:sz w:val="16"/>
          <w:szCs w:val="16"/>
          <w:lang w:bidi="ar-EG"/>
        </w:rPr>
      </w:pPr>
      <w:r>
        <w:rPr>
          <w:rFonts w:cs="Arial" w:hint="cs"/>
          <w:b/>
          <w:bCs/>
          <w:sz w:val="16"/>
          <w:szCs w:val="16"/>
          <w:rtl/>
          <w:lang w:bidi="ar-EG"/>
        </w:rPr>
        <w:t xml:space="preserve">فى حالة التأخر عن حضور الطالب لاستكمال قيده عن الموعد المقرر بالكلية </w:t>
      </w:r>
      <w:r w:rsidR="002B20FB">
        <w:rPr>
          <w:rFonts w:cs="Arial" w:hint="cs"/>
          <w:b/>
          <w:bCs/>
          <w:sz w:val="16"/>
          <w:szCs w:val="16"/>
          <w:rtl/>
          <w:lang w:bidi="ar-EG"/>
        </w:rPr>
        <w:t>لا يجوز له الالتحاق على الفصل الدراسي الثاني الا بعمل عذر مقبول عن الفصل الدراسي الاول مع سداد كامل المصروفات الدراسية .</w:t>
      </w:r>
    </w:p>
    <w:p w14:paraId="7BD04FB6" w14:textId="724DF86C" w:rsidR="00973232" w:rsidRPr="00C0100D" w:rsidRDefault="00973232" w:rsidP="00A256EB">
      <w:pPr>
        <w:pStyle w:val="ListParagraph"/>
        <w:numPr>
          <w:ilvl w:val="1"/>
          <w:numId w:val="1"/>
        </w:numPr>
        <w:tabs>
          <w:tab w:val="right" w:pos="360"/>
        </w:tabs>
        <w:bidi/>
        <w:spacing w:line="240" w:lineRule="auto"/>
        <w:ind w:left="-188" w:right="-284"/>
        <w:jc w:val="both"/>
        <w:rPr>
          <w:rFonts w:cs="Arial"/>
          <w:b/>
          <w:bCs/>
          <w:sz w:val="16"/>
          <w:szCs w:val="16"/>
          <w:lang w:bidi="ar-EG"/>
        </w:rPr>
      </w:pPr>
      <w:r w:rsidRPr="00C0100D">
        <w:rPr>
          <w:rFonts w:cs="Arial" w:hint="cs"/>
          <w:b/>
          <w:bCs/>
          <w:sz w:val="16"/>
          <w:szCs w:val="16"/>
          <w:rtl/>
          <w:lang w:bidi="ar-EG"/>
        </w:rPr>
        <w:t>لا يج</w:t>
      </w:r>
      <w:r w:rsidR="003C64B1" w:rsidRPr="00C0100D">
        <w:rPr>
          <w:rFonts w:cs="Arial" w:hint="cs"/>
          <w:b/>
          <w:bCs/>
          <w:sz w:val="16"/>
          <w:szCs w:val="16"/>
          <w:rtl/>
          <w:lang w:bidi="ar-EG"/>
        </w:rPr>
        <w:t>وز سحب</w:t>
      </w:r>
      <w:r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 أصل ملف اوراق الطالب او أي مرفق داخل الملف الا عن طريق الإدارة المركزية للطلاب الوافدين بالوزارة.</w:t>
      </w:r>
    </w:p>
    <w:bookmarkEnd w:id="0"/>
    <w:p w14:paraId="744A31A7" w14:textId="6503C61D" w:rsidR="00114D0E" w:rsidRPr="00C0100D" w:rsidRDefault="00B626F7" w:rsidP="00A256EB">
      <w:pPr>
        <w:pStyle w:val="ListParagraph"/>
        <w:numPr>
          <w:ilvl w:val="1"/>
          <w:numId w:val="1"/>
        </w:numPr>
        <w:tabs>
          <w:tab w:val="right" w:pos="360"/>
        </w:tabs>
        <w:bidi/>
        <w:spacing w:line="240" w:lineRule="auto"/>
        <w:ind w:left="-188" w:right="-284"/>
        <w:jc w:val="both"/>
        <w:rPr>
          <w:rFonts w:cs="Arial"/>
          <w:b/>
          <w:bCs/>
          <w:sz w:val="16"/>
          <w:szCs w:val="16"/>
          <w:lang w:bidi="ar-EG"/>
        </w:rPr>
      </w:pPr>
      <w:r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عدم </w:t>
      </w:r>
      <w:r w:rsidR="003C64B1" w:rsidRPr="00C0100D">
        <w:rPr>
          <w:rFonts w:cs="Arial" w:hint="cs"/>
          <w:b/>
          <w:bCs/>
          <w:sz w:val="16"/>
          <w:szCs w:val="16"/>
          <w:rtl/>
          <w:lang w:bidi="ar-EG"/>
        </w:rPr>
        <w:t>سداد</w:t>
      </w:r>
      <w:r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 المصروفات في عام الدراسة يترتب عليه حجب النتائج </w:t>
      </w:r>
      <w:r w:rsidR="001350EC"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وكذلك </w:t>
      </w:r>
      <w:r w:rsidRPr="00C0100D">
        <w:rPr>
          <w:rFonts w:cs="Arial" w:hint="cs"/>
          <w:b/>
          <w:bCs/>
          <w:sz w:val="16"/>
          <w:szCs w:val="16"/>
          <w:rtl/>
          <w:lang w:bidi="ar-EG"/>
        </w:rPr>
        <w:t xml:space="preserve">عدم </w:t>
      </w:r>
      <w:r w:rsidR="001350EC" w:rsidRPr="00C0100D">
        <w:rPr>
          <w:rFonts w:cs="Arial" w:hint="cs"/>
          <w:b/>
          <w:bCs/>
          <w:sz w:val="16"/>
          <w:szCs w:val="16"/>
          <w:rtl/>
          <w:lang w:bidi="ar-EG"/>
        </w:rPr>
        <w:t>ال</w:t>
      </w:r>
      <w:r w:rsidRPr="00C0100D">
        <w:rPr>
          <w:rFonts w:cs="Arial" w:hint="cs"/>
          <w:b/>
          <w:bCs/>
          <w:sz w:val="16"/>
          <w:szCs w:val="16"/>
          <w:rtl/>
          <w:lang w:bidi="ar-EG"/>
        </w:rPr>
        <w:t>قيد في العام اللاحق.</w:t>
      </w:r>
    </w:p>
    <w:p w14:paraId="3465888A" w14:textId="6FABFE5A" w:rsidR="00E6582B" w:rsidRPr="00C0100D" w:rsidRDefault="00E6582B" w:rsidP="00A256EB">
      <w:pPr>
        <w:pStyle w:val="ListParagraph"/>
        <w:numPr>
          <w:ilvl w:val="1"/>
          <w:numId w:val="1"/>
        </w:numPr>
        <w:tabs>
          <w:tab w:val="right" w:pos="360"/>
        </w:tabs>
        <w:bidi/>
        <w:spacing w:line="240" w:lineRule="auto"/>
        <w:ind w:left="-188" w:right="-284"/>
        <w:jc w:val="both"/>
        <w:rPr>
          <w:rFonts w:cs="Arial"/>
          <w:b/>
          <w:bCs/>
          <w:sz w:val="16"/>
          <w:szCs w:val="16"/>
          <w:lang w:bidi="ar-EG"/>
        </w:rPr>
      </w:pPr>
      <w:r w:rsidRPr="00C0100D">
        <w:rPr>
          <w:rFonts w:cs="Arial" w:hint="cs"/>
          <w:b/>
          <w:bCs/>
          <w:sz w:val="16"/>
          <w:szCs w:val="16"/>
          <w:rtl/>
          <w:lang w:bidi="ar-EG"/>
        </w:rPr>
        <w:t>لا يستفيد الطالب باي خدمات الا بعد سداد المصروفات الدراسية ،علماً بان مقابل الخدمات يسدد بالدولار الامريكي.</w:t>
      </w:r>
    </w:p>
    <w:p w14:paraId="3A079141" w14:textId="782D30C3" w:rsidR="0023062B" w:rsidRPr="00C0100D" w:rsidRDefault="004C36ED" w:rsidP="00A256EB">
      <w:pPr>
        <w:pStyle w:val="ListParagraph"/>
        <w:numPr>
          <w:ilvl w:val="1"/>
          <w:numId w:val="1"/>
        </w:numPr>
        <w:tabs>
          <w:tab w:val="right" w:pos="360"/>
        </w:tabs>
        <w:bidi/>
        <w:spacing w:line="240" w:lineRule="auto"/>
        <w:ind w:left="-188" w:right="-284"/>
        <w:jc w:val="both"/>
        <w:rPr>
          <w:b/>
          <w:bCs/>
          <w:sz w:val="16"/>
          <w:szCs w:val="16"/>
          <w:lang w:bidi="ar-EG"/>
        </w:rPr>
      </w:pP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في حالة التعذر عن الدراسة </w:t>
      </w:r>
      <w:r w:rsidR="001350EC" w:rsidRPr="00C0100D">
        <w:rPr>
          <w:rFonts w:hint="cs"/>
          <w:b/>
          <w:bCs/>
          <w:sz w:val="16"/>
          <w:szCs w:val="16"/>
          <w:rtl/>
          <w:lang w:bidi="ar-EG"/>
        </w:rPr>
        <w:t>ل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عام أكاديمي كامل يجب التقدم لعمل إجراء </w:t>
      </w:r>
      <w:r w:rsidR="009C0A62" w:rsidRPr="00C0100D">
        <w:rPr>
          <w:rFonts w:hint="cs"/>
          <w:b/>
          <w:bCs/>
          <w:sz w:val="16"/>
          <w:szCs w:val="16"/>
          <w:rtl/>
          <w:lang w:bidi="ar-EG"/>
        </w:rPr>
        <w:t>إيقاف القيد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 </w:t>
      </w:r>
      <w:r w:rsidR="004C436A" w:rsidRPr="00C0100D">
        <w:rPr>
          <w:rFonts w:hint="cs"/>
          <w:b/>
          <w:bCs/>
          <w:sz w:val="16"/>
          <w:szCs w:val="16"/>
          <w:rtl/>
          <w:lang w:bidi="ar-EG"/>
        </w:rPr>
        <w:t>ويكون</w:t>
      </w:r>
      <w:r w:rsidR="009C0A62" w:rsidRPr="00C0100D">
        <w:rPr>
          <w:rFonts w:hint="cs"/>
          <w:b/>
          <w:bCs/>
          <w:sz w:val="16"/>
          <w:szCs w:val="16"/>
          <w:rtl/>
          <w:lang w:bidi="ar-EG"/>
        </w:rPr>
        <w:t xml:space="preserve"> </w:t>
      </w:r>
      <w:r w:rsidR="00973232" w:rsidRPr="00C0100D">
        <w:rPr>
          <w:rFonts w:hint="cs"/>
          <w:b/>
          <w:bCs/>
          <w:sz w:val="16"/>
          <w:szCs w:val="16"/>
          <w:rtl/>
          <w:lang w:bidi="ar-EG"/>
        </w:rPr>
        <w:t>في</w:t>
      </w:r>
      <w:r w:rsidR="009C0A62" w:rsidRPr="00C0100D">
        <w:rPr>
          <w:rFonts w:hint="cs"/>
          <w:b/>
          <w:bCs/>
          <w:sz w:val="16"/>
          <w:szCs w:val="16"/>
          <w:rtl/>
          <w:lang w:bidi="ar-EG"/>
        </w:rPr>
        <w:t xml:space="preserve"> بداية العام 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>الجامعي</w:t>
      </w:r>
      <w:r w:rsidR="009C0A62" w:rsidRPr="00C0100D">
        <w:rPr>
          <w:rFonts w:hint="cs"/>
          <w:b/>
          <w:bCs/>
          <w:sz w:val="16"/>
          <w:szCs w:val="16"/>
          <w:rtl/>
          <w:lang w:bidi="ar-EG"/>
        </w:rPr>
        <w:t xml:space="preserve"> 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(أول شهر من الدراسة) </w:t>
      </w:r>
      <w:r w:rsidR="009C0A62" w:rsidRPr="00C0100D">
        <w:rPr>
          <w:rFonts w:hint="cs"/>
          <w:b/>
          <w:bCs/>
          <w:sz w:val="16"/>
          <w:szCs w:val="16"/>
          <w:rtl/>
          <w:lang w:bidi="ar-EG"/>
        </w:rPr>
        <w:t xml:space="preserve">بموافقة مجلس 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الكلية، أما </w:t>
      </w:r>
      <w:r w:rsidR="009C0A62" w:rsidRPr="00C0100D">
        <w:rPr>
          <w:rFonts w:hint="cs"/>
          <w:b/>
          <w:bCs/>
          <w:sz w:val="16"/>
          <w:szCs w:val="16"/>
          <w:rtl/>
          <w:lang w:bidi="ar-EG"/>
        </w:rPr>
        <w:t>الاعذار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 فت</w:t>
      </w:r>
      <w:r w:rsidR="009C0A62" w:rsidRPr="00C0100D">
        <w:rPr>
          <w:rFonts w:hint="cs"/>
          <w:b/>
          <w:bCs/>
          <w:sz w:val="16"/>
          <w:szCs w:val="16"/>
          <w:rtl/>
          <w:lang w:bidi="ar-EG"/>
        </w:rPr>
        <w:t>كون عن مادة او فصل دراسى او عام جامعى ويقدم فى المواعيد المحددة بموافقة مجلس الكلية</w:t>
      </w:r>
      <w:r w:rsidR="00114D0E" w:rsidRPr="00C0100D">
        <w:rPr>
          <w:rFonts w:hint="cs"/>
          <w:b/>
          <w:bCs/>
          <w:sz w:val="16"/>
          <w:szCs w:val="16"/>
          <w:rtl/>
          <w:lang w:bidi="ar-EG"/>
        </w:rPr>
        <w:t xml:space="preserve"> وذلك بعد سداد مصروفات العام </w:t>
      </w:r>
      <w:r w:rsidR="00973232" w:rsidRPr="00C0100D">
        <w:rPr>
          <w:rFonts w:hint="cs"/>
          <w:b/>
          <w:bCs/>
          <w:sz w:val="16"/>
          <w:szCs w:val="16"/>
          <w:rtl/>
          <w:lang w:bidi="ar-EG"/>
        </w:rPr>
        <w:t>الدراسي.</w:t>
      </w:r>
    </w:p>
    <w:p w14:paraId="22445D7C" w14:textId="674C154C" w:rsidR="00973232" w:rsidRPr="00C0100D" w:rsidRDefault="00B626F7" w:rsidP="00A256EB">
      <w:pPr>
        <w:pStyle w:val="ListParagraph"/>
        <w:numPr>
          <w:ilvl w:val="1"/>
          <w:numId w:val="1"/>
        </w:numPr>
        <w:tabs>
          <w:tab w:val="right" w:pos="360"/>
        </w:tabs>
        <w:bidi/>
        <w:spacing w:after="60" w:line="240" w:lineRule="auto"/>
        <w:ind w:left="-188" w:right="-284" w:hanging="357"/>
        <w:contextualSpacing w:val="0"/>
        <w:jc w:val="both"/>
        <w:rPr>
          <w:b/>
          <w:bCs/>
          <w:sz w:val="16"/>
          <w:szCs w:val="16"/>
          <w:lang w:bidi="ar-EG"/>
        </w:rPr>
      </w:pP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يجب على الطالب قراءة اللائحة الخاصة بالكلية التي التحق </w:t>
      </w:r>
      <w:r w:rsidR="00732E6B" w:rsidRPr="00C0100D">
        <w:rPr>
          <w:rFonts w:hint="cs"/>
          <w:b/>
          <w:bCs/>
          <w:sz w:val="16"/>
          <w:szCs w:val="16"/>
          <w:rtl/>
          <w:lang w:bidi="ar-EG"/>
        </w:rPr>
        <w:t>بها</w:t>
      </w:r>
      <w:r w:rsidRPr="00C0100D">
        <w:rPr>
          <w:rFonts w:hint="cs"/>
          <w:b/>
          <w:bCs/>
          <w:sz w:val="16"/>
          <w:szCs w:val="16"/>
          <w:rtl/>
          <w:lang w:bidi="ar-EG"/>
        </w:rPr>
        <w:t xml:space="preserve"> </w:t>
      </w:r>
      <w:r w:rsidR="00D4615D" w:rsidRPr="00C0100D">
        <w:rPr>
          <w:rFonts w:hint="cs"/>
          <w:b/>
          <w:bCs/>
          <w:sz w:val="16"/>
          <w:szCs w:val="16"/>
          <w:rtl/>
          <w:lang w:bidi="ar-EG"/>
        </w:rPr>
        <w:t>لضمان فهم ا</w:t>
      </w:r>
      <w:r w:rsidR="00732E6B" w:rsidRPr="00C0100D">
        <w:rPr>
          <w:rFonts w:hint="cs"/>
          <w:b/>
          <w:bCs/>
          <w:sz w:val="16"/>
          <w:szCs w:val="16"/>
          <w:rtl/>
          <w:lang w:bidi="ar-EG"/>
        </w:rPr>
        <w:t>و إتباع قواعد الكلية</w:t>
      </w:r>
      <w:r w:rsidR="00A331C0" w:rsidRPr="00C0100D">
        <w:rPr>
          <w:rFonts w:hint="cs"/>
          <w:b/>
          <w:bCs/>
          <w:sz w:val="16"/>
          <w:szCs w:val="16"/>
          <w:rtl/>
          <w:lang w:bidi="ar-EG"/>
        </w:rPr>
        <w:t>.</w:t>
      </w:r>
    </w:p>
    <w:p w14:paraId="260327A3" w14:textId="3C65E11B" w:rsidR="0036787C" w:rsidRPr="00C0100D" w:rsidRDefault="005853DE" w:rsidP="00A256EB">
      <w:pPr>
        <w:tabs>
          <w:tab w:val="right" w:pos="360"/>
        </w:tabs>
        <w:bidi/>
        <w:spacing w:after="120" w:line="240" w:lineRule="auto"/>
        <w:ind w:left="-188" w:right="-284"/>
        <w:jc w:val="center"/>
        <w:rPr>
          <w:b/>
          <w:bCs/>
          <w:sz w:val="16"/>
          <w:szCs w:val="16"/>
          <w:rtl/>
          <w:lang w:bidi="ar-EG"/>
        </w:rPr>
      </w:pPr>
      <w:r w:rsidRPr="00C0100D">
        <w:rPr>
          <w:rFonts w:hint="cs"/>
          <w:b/>
          <w:bCs/>
          <w:sz w:val="16"/>
          <w:szCs w:val="16"/>
          <w:rtl/>
          <w:lang w:bidi="ar-EG"/>
        </w:rPr>
        <w:t>مع تمنياتنا للطلاب جميعا بكامل التوفيق والنجاح</w:t>
      </w:r>
    </w:p>
    <w:p w14:paraId="34E37D42" w14:textId="78454E98" w:rsidR="0036787C" w:rsidRPr="0036787C" w:rsidRDefault="004E0BD0" w:rsidP="00A256EB">
      <w:pPr>
        <w:pStyle w:val="ListParagraph"/>
        <w:spacing w:after="120" w:line="240" w:lineRule="auto"/>
        <w:ind w:left="-425" w:right="-754"/>
        <w:contextualSpacing w:val="0"/>
        <w:jc w:val="center"/>
        <w:rPr>
          <w:b/>
          <w:bCs/>
          <w:sz w:val="16"/>
          <w:szCs w:val="16"/>
          <w:lang w:bidi="ar-EG"/>
        </w:rPr>
      </w:pPr>
      <w:r w:rsidRPr="00C0100D">
        <w:rPr>
          <w:b/>
          <w:bCs/>
          <w:sz w:val="16"/>
          <w:szCs w:val="16"/>
          <w:lang w:val="en" w:bidi="ar-EG"/>
        </w:rPr>
        <w:t xml:space="preserve">International Student </w:t>
      </w:r>
      <w:r w:rsidR="00EB7E6E" w:rsidRPr="00C0100D">
        <w:rPr>
          <w:b/>
          <w:bCs/>
          <w:sz w:val="16"/>
          <w:szCs w:val="16"/>
          <w:lang w:val="en" w:bidi="ar-EG"/>
        </w:rPr>
        <w:t>Enro</w:t>
      </w:r>
      <w:r w:rsidR="0000454E" w:rsidRPr="00C0100D">
        <w:rPr>
          <w:b/>
          <w:bCs/>
          <w:sz w:val="16"/>
          <w:szCs w:val="16"/>
          <w:lang w:val="en" w:bidi="ar-EG"/>
        </w:rPr>
        <w:t>l</w:t>
      </w:r>
      <w:r w:rsidR="00EB7E6E" w:rsidRPr="00C0100D">
        <w:rPr>
          <w:b/>
          <w:bCs/>
          <w:sz w:val="16"/>
          <w:szCs w:val="16"/>
          <w:lang w:val="en" w:bidi="ar-EG"/>
        </w:rPr>
        <w:t>lment</w:t>
      </w:r>
      <w:r w:rsidR="002107CC" w:rsidRPr="00C0100D">
        <w:rPr>
          <w:b/>
          <w:bCs/>
          <w:sz w:val="16"/>
          <w:szCs w:val="16"/>
          <w:lang w:bidi="ar-EG"/>
        </w:rPr>
        <w:t xml:space="preserve"> </w:t>
      </w:r>
      <w:r w:rsidR="0036787C">
        <w:rPr>
          <w:b/>
          <w:bCs/>
          <w:sz w:val="16"/>
          <w:szCs w:val="16"/>
          <w:lang w:bidi="ar-EG"/>
        </w:rPr>
        <w:t xml:space="preserve">Rules </w:t>
      </w:r>
      <w:r w:rsidR="009D6791">
        <w:rPr>
          <w:b/>
          <w:bCs/>
          <w:sz w:val="16"/>
          <w:szCs w:val="16"/>
          <w:lang w:bidi="ar-EG"/>
        </w:rPr>
        <w:t>&amp;</w:t>
      </w:r>
      <w:r w:rsidR="0036787C">
        <w:rPr>
          <w:b/>
          <w:bCs/>
          <w:sz w:val="16"/>
          <w:szCs w:val="16"/>
          <w:lang w:bidi="ar-EG"/>
        </w:rPr>
        <w:t xml:space="preserve"> Regulations</w:t>
      </w:r>
    </w:p>
    <w:p w14:paraId="53963121" w14:textId="7B94B81F" w:rsidR="004E0BD0" w:rsidRPr="00C0100D" w:rsidRDefault="004E0BD0" w:rsidP="00A256EB">
      <w:pPr>
        <w:pStyle w:val="ListParagraph"/>
        <w:numPr>
          <w:ilvl w:val="0"/>
          <w:numId w:val="13"/>
        </w:numPr>
        <w:spacing w:after="0" w:line="240" w:lineRule="auto"/>
        <w:ind w:left="0" w:right="-330"/>
        <w:jc w:val="both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 xml:space="preserve">The new student is </w:t>
      </w:r>
      <w:r w:rsidR="00EB7E6E" w:rsidRPr="00C0100D">
        <w:rPr>
          <w:b/>
          <w:bCs/>
          <w:sz w:val="16"/>
          <w:szCs w:val="16"/>
          <w:lang w:val="en" w:bidi="ar-EG"/>
        </w:rPr>
        <w:t>enrolled</w:t>
      </w:r>
      <w:r w:rsidRPr="00C0100D">
        <w:rPr>
          <w:b/>
          <w:bCs/>
          <w:sz w:val="16"/>
          <w:szCs w:val="16"/>
          <w:lang w:val="en" w:bidi="ar-EG"/>
        </w:rPr>
        <w:t xml:space="preserve"> according to the </w:t>
      </w:r>
      <w:r w:rsidR="005A538B" w:rsidRPr="00C0100D">
        <w:rPr>
          <w:b/>
          <w:bCs/>
          <w:sz w:val="16"/>
          <w:szCs w:val="16"/>
          <w:lang w:val="en" w:bidi="ar-EG"/>
        </w:rPr>
        <w:t>acceptance letter (Ifada)</w:t>
      </w:r>
      <w:r w:rsidRPr="00C0100D">
        <w:rPr>
          <w:b/>
          <w:bCs/>
          <w:sz w:val="16"/>
          <w:szCs w:val="16"/>
          <w:lang w:val="en" w:bidi="ar-EG"/>
        </w:rPr>
        <w:t xml:space="preserve"> issued by the central administration for international students at the Ministry of Higher Education, and the student is</w:t>
      </w:r>
      <w:r w:rsidR="00005C9D">
        <w:rPr>
          <w:b/>
          <w:bCs/>
          <w:sz w:val="16"/>
          <w:szCs w:val="16"/>
          <w:lang w:val="en" w:bidi="ar-EG"/>
        </w:rPr>
        <w:t xml:space="preserve"> </w:t>
      </w:r>
      <w:r w:rsidR="00005C9D">
        <w:rPr>
          <w:b/>
          <w:bCs/>
          <w:sz w:val="16"/>
          <w:szCs w:val="16"/>
          <w:lang w:bidi="ar-EG"/>
        </w:rPr>
        <w:t>only considered to be finally enrolled after completing the following procedures:</w:t>
      </w:r>
    </w:p>
    <w:p w14:paraId="43E7A5F1" w14:textId="4F9B1DD6" w:rsidR="004E0BD0" w:rsidRPr="00C0100D" w:rsidRDefault="004E0BD0" w:rsidP="00A256EB">
      <w:pPr>
        <w:pStyle w:val="ListParagraph"/>
        <w:numPr>
          <w:ilvl w:val="1"/>
          <w:numId w:val="13"/>
        </w:numPr>
        <w:spacing w:after="0" w:line="240" w:lineRule="auto"/>
        <w:ind w:left="426" w:right="-330"/>
        <w:jc w:val="both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>Medical examination</w:t>
      </w:r>
    </w:p>
    <w:p w14:paraId="2ECE7232" w14:textId="7118A8CA" w:rsidR="004E0BD0" w:rsidRPr="00C0100D" w:rsidRDefault="004E0BD0" w:rsidP="00A256EB">
      <w:pPr>
        <w:pStyle w:val="ListParagraph"/>
        <w:numPr>
          <w:ilvl w:val="1"/>
          <w:numId w:val="13"/>
        </w:numPr>
        <w:spacing w:after="0" w:line="240" w:lineRule="auto"/>
        <w:ind w:left="426" w:right="-330"/>
        <w:jc w:val="both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 xml:space="preserve">Payment of tuition fees (the student is allowed to pay the </w:t>
      </w:r>
      <w:r w:rsidR="00E84495" w:rsidRPr="00C0100D">
        <w:rPr>
          <w:b/>
          <w:bCs/>
          <w:sz w:val="16"/>
          <w:szCs w:val="16"/>
          <w:lang w:val="en" w:bidi="ar-EG"/>
        </w:rPr>
        <w:t>tuition</w:t>
      </w:r>
      <w:r w:rsidRPr="00C0100D">
        <w:rPr>
          <w:b/>
          <w:bCs/>
          <w:sz w:val="16"/>
          <w:szCs w:val="16"/>
          <w:lang w:val="en" w:bidi="ar-EG"/>
        </w:rPr>
        <w:t xml:space="preserve"> in two installments)</w:t>
      </w:r>
    </w:p>
    <w:p w14:paraId="40FFAB3A" w14:textId="43F3934A" w:rsidR="004E0BD0" w:rsidRPr="00C0100D" w:rsidRDefault="004E0BD0" w:rsidP="00A256EB">
      <w:pPr>
        <w:spacing w:after="0" w:line="240" w:lineRule="auto"/>
        <w:ind w:right="-330"/>
        <w:jc w:val="both"/>
        <w:rPr>
          <w:b/>
          <w:bCs/>
          <w:sz w:val="16"/>
          <w:szCs w:val="16"/>
          <w:u w:val="single"/>
          <w:lang w:bidi="ar-EG"/>
        </w:rPr>
      </w:pPr>
      <w:r w:rsidRPr="00C0100D">
        <w:rPr>
          <w:b/>
          <w:bCs/>
          <w:sz w:val="16"/>
          <w:szCs w:val="16"/>
          <w:u w:val="single"/>
          <w:lang w:val="en" w:bidi="ar-EG"/>
        </w:rPr>
        <w:t>Important note: The student is not allowed to postpone his</w:t>
      </w:r>
      <w:r w:rsidR="00E84495" w:rsidRPr="00C0100D">
        <w:rPr>
          <w:b/>
          <w:bCs/>
          <w:sz w:val="16"/>
          <w:szCs w:val="16"/>
          <w:u w:val="single"/>
          <w:lang w:val="en" w:bidi="ar-EG"/>
        </w:rPr>
        <w:t>/her</w:t>
      </w:r>
      <w:r w:rsidRPr="00C0100D">
        <w:rPr>
          <w:b/>
          <w:bCs/>
          <w:sz w:val="16"/>
          <w:szCs w:val="16"/>
          <w:u w:val="single"/>
          <w:lang w:val="en" w:bidi="ar-EG"/>
        </w:rPr>
        <w:t xml:space="preserve"> </w:t>
      </w:r>
      <w:r w:rsidR="00E84495" w:rsidRPr="00C0100D">
        <w:rPr>
          <w:b/>
          <w:bCs/>
          <w:sz w:val="16"/>
          <w:szCs w:val="16"/>
          <w:u w:val="single"/>
          <w:lang w:val="en" w:bidi="ar-EG"/>
        </w:rPr>
        <w:t>admission</w:t>
      </w:r>
      <w:r w:rsidRPr="00C0100D">
        <w:rPr>
          <w:b/>
          <w:bCs/>
          <w:sz w:val="16"/>
          <w:szCs w:val="16"/>
          <w:u w:val="single"/>
          <w:lang w:val="en" w:bidi="ar-EG"/>
        </w:rPr>
        <w:t xml:space="preserve"> to the following year </w:t>
      </w:r>
      <w:r w:rsidR="00005C9D">
        <w:rPr>
          <w:b/>
          <w:bCs/>
          <w:sz w:val="16"/>
          <w:szCs w:val="16"/>
          <w:u w:val="single"/>
          <w:lang w:val="en" w:bidi="ar-EG"/>
        </w:rPr>
        <w:t xml:space="preserve">in case he/she </w:t>
      </w:r>
      <w:r w:rsidR="006165EC">
        <w:rPr>
          <w:b/>
          <w:bCs/>
          <w:sz w:val="16"/>
          <w:szCs w:val="16"/>
          <w:u w:val="single"/>
          <w:lang w:val="en" w:bidi="ar-EG"/>
        </w:rPr>
        <w:t xml:space="preserve">has </w:t>
      </w:r>
      <w:r w:rsidR="00E84495" w:rsidRPr="00C0100D">
        <w:rPr>
          <w:b/>
          <w:bCs/>
          <w:sz w:val="16"/>
          <w:szCs w:val="16"/>
          <w:u w:val="single"/>
          <w:lang w:val="en" w:bidi="ar-EG"/>
        </w:rPr>
        <w:t>complet</w:t>
      </w:r>
      <w:r w:rsidR="00005C9D">
        <w:rPr>
          <w:b/>
          <w:bCs/>
          <w:sz w:val="16"/>
          <w:szCs w:val="16"/>
          <w:u w:val="single"/>
          <w:lang w:val="en" w:bidi="ar-EG"/>
        </w:rPr>
        <w:t>ed</w:t>
      </w:r>
      <w:r w:rsidRPr="00C0100D">
        <w:rPr>
          <w:b/>
          <w:bCs/>
          <w:sz w:val="16"/>
          <w:szCs w:val="16"/>
          <w:u w:val="single"/>
          <w:lang w:val="en" w:bidi="ar-EG"/>
        </w:rPr>
        <w:t xml:space="preserve"> one of the previous </w:t>
      </w:r>
      <w:r w:rsidR="00EB7E6E" w:rsidRPr="00C0100D">
        <w:rPr>
          <w:b/>
          <w:bCs/>
          <w:sz w:val="16"/>
          <w:szCs w:val="16"/>
          <w:u w:val="single"/>
          <w:lang w:val="en" w:bidi="ar-EG"/>
        </w:rPr>
        <w:t>enrollment</w:t>
      </w:r>
      <w:r w:rsidRPr="00C0100D">
        <w:rPr>
          <w:b/>
          <w:bCs/>
          <w:sz w:val="16"/>
          <w:szCs w:val="16"/>
          <w:u w:val="single"/>
          <w:lang w:val="en" w:bidi="ar-EG"/>
        </w:rPr>
        <w:t xml:space="preserve"> procedures</w:t>
      </w:r>
      <w:r w:rsidR="00005C9D">
        <w:rPr>
          <w:b/>
          <w:bCs/>
          <w:sz w:val="16"/>
          <w:szCs w:val="16"/>
          <w:u w:val="single"/>
          <w:lang w:val="en" w:bidi="ar-EG"/>
        </w:rPr>
        <w:t>, Hence,</w:t>
      </w:r>
      <w:r w:rsidRPr="00C0100D">
        <w:rPr>
          <w:b/>
          <w:bCs/>
          <w:sz w:val="16"/>
          <w:szCs w:val="16"/>
          <w:u w:val="single"/>
          <w:lang w:val="en" w:bidi="ar-EG"/>
        </w:rPr>
        <w:t xml:space="preserve"> </w:t>
      </w:r>
      <w:r w:rsidR="00005C9D">
        <w:rPr>
          <w:b/>
          <w:bCs/>
          <w:sz w:val="16"/>
          <w:szCs w:val="16"/>
          <w:u w:val="single"/>
          <w:lang w:val="en" w:bidi="ar-EG"/>
        </w:rPr>
        <w:t>t</w:t>
      </w:r>
      <w:r w:rsidR="00E84495" w:rsidRPr="00C0100D">
        <w:rPr>
          <w:b/>
          <w:bCs/>
          <w:sz w:val="16"/>
          <w:szCs w:val="16"/>
          <w:u w:val="single"/>
          <w:lang w:val="en" w:bidi="ar-EG"/>
        </w:rPr>
        <w:t>he student will be required to complete the payment for the whole year.</w:t>
      </w:r>
    </w:p>
    <w:p w14:paraId="7A04005A" w14:textId="3CC1E078" w:rsidR="005A538B" w:rsidRPr="00C0100D" w:rsidRDefault="005A538B" w:rsidP="00A256EB">
      <w:pPr>
        <w:pStyle w:val="ListParagraph"/>
        <w:numPr>
          <w:ilvl w:val="0"/>
          <w:numId w:val="13"/>
        </w:numPr>
        <w:spacing w:after="0" w:line="240" w:lineRule="auto"/>
        <w:ind w:left="0" w:right="-330"/>
        <w:jc w:val="both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 xml:space="preserve">Students must adhere to the written nomination within the student’s acceptance letter whether the student is </w:t>
      </w:r>
      <w:r w:rsidR="00E84495" w:rsidRPr="00C0100D">
        <w:rPr>
          <w:b/>
          <w:bCs/>
          <w:sz w:val="16"/>
          <w:szCs w:val="16"/>
          <w:lang w:val="en" w:bidi="ar-EG"/>
        </w:rPr>
        <w:t>admitted to</w:t>
      </w:r>
      <w:r w:rsidRPr="00C0100D">
        <w:rPr>
          <w:b/>
          <w:bCs/>
          <w:sz w:val="16"/>
          <w:szCs w:val="16"/>
          <w:lang w:val="en" w:bidi="ar-EG"/>
        </w:rPr>
        <w:t xml:space="preserve"> the regular system or in a special program with added expenses. Students are not allowed to transfer from the regular system to the special programs system </w:t>
      </w:r>
      <w:r w:rsidR="00005C9D">
        <w:rPr>
          <w:b/>
          <w:bCs/>
          <w:sz w:val="16"/>
          <w:szCs w:val="16"/>
          <w:lang w:val="en" w:bidi="ar-EG"/>
        </w:rPr>
        <w:t>or</w:t>
      </w:r>
      <w:r w:rsidRPr="00C0100D">
        <w:rPr>
          <w:b/>
          <w:bCs/>
          <w:sz w:val="16"/>
          <w:szCs w:val="16"/>
          <w:lang w:val="en" w:bidi="ar-EG"/>
        </w:rPr>
        <w:t xml:space="preserve"> vice versa, except through the Central Administration of international </w:t>
      </w:r>
      <w:r w:rsidR="009D6791">
        <w:rPr>
          <w:b/>
          <w:bCs/>
          <w:sz w:val="16"/>
          <w:szCs w:val="16"/>
          <w:lang w:val="en" w:bidi="ar-EG"/>
        </w:rPr>
        <w:t>S</w:t>
      </w:r>
      <w:r w:rsidRPr="00C0100D">
        <w:rPr>
          <w:b/>
          <w:bCs/>
          <w:sz w:val="16"/>
          <w:szCs w:val="16"/>
          <w:lang w:val="en" w:bidi="ar-EG"/>
        </w:rPr>
        <w:t>tudent affairs</w:t>
      </w:r>
      <w:r w:rsidR="00785FF1" w:rsidRPr="00C0100D">
        <w:rPr>
          <w:b/>
          <w:bCs/>
          <w:sz w:val="16"/>
          <w:szCs w:val="16"/>
          <w:lang w:val="en" w:bidi="ar-EG"/>
        </w:rPr>
        <w:t>.</w:t>
      </w:r>
    </w:p>
    <w:p w14:paraId="068E6BD1" w14:textId="31E36D09" w:rsidR="005A538B" w:rsidRPr="00C0100D" w:rsidRDefault="00B06CBE" w:rsidP="00A256EB">
      <w:pPr>
        <w:pStyle w:val="ListParagraph"/>
        <w:numPr>
          <w:ilvl w:val="0"/>
          <w:numId w:val="13"/>
        </w:numPr>
        <w:spacing w:after="0" w:line="240" w:lineRule="auto"/>
        <w:ind w:left="0" w:right="-330"/>
        <w:jc w:val="both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>A</w:t>
      </w:r>
      <w:r w:rsidR="005A538B" w:rsidRPr="00C0100D">
        <w:rPr>
          <w:b/>
          <w:bCs/>
          <w:sz w:val="16"/>
          <w:szCs w:val="16"/>
          <w:lang w:val="en" w:bidi="ar-EG"/>
        </w:rPr>
        <w:t xml:space="preserve"> student </w:t>
      </w:r>
      <w:r w:rsidR="00A244EC">
        <w:rPr>
          <w:b/>
          <w:bCs/>
          <w:sz w:val="16"/>
          <w:szCs w:val="16"/>
          <w:lang w:val="en" w:bidi="ar-EG"/>
        </w:rPr>
        <w:t>who</w:t>
      </w:r>
      <w:r w:rsidRPr="00C0100D">
        <w:rPr>
          <w:b/>
          <w:bCs/>
          <w:sz w:val="16"/>
          <w:szCs w:val="16"/>
          <w:lang w:val="en" w:bidi="ar-EG"/>
        </w:rPr>
        <w:t xml:space="preserve"> </w:t>
      </w:r>
      <w:r w:rsidR="005A538B" w:rsidRPr="00C0100D">
        <w:rPr>
          <w:b/>
          <w:bCs/>
          <w:sz w:val="16"/>
          <w:szCs w:val="16"/>
          <w:lang w:val="en" w:bidi="ar-EG"/>
        </w:rPr>
        <w:t xml:space="preserve">is enrolled in a special program with expenses, </w:t>
      </w:r>
      <w:r w:rsidRPr="00C0100D">
        <w:rPr>
          <w:b/>
          <w:bCs/>
          <w:sz w:val="16"/>
          <w:szCs w:val="16"/>
          <w:lang w:val="en" w:bidi="ar-EG"/>
        </w:rPr>
        <w:t>is required to</w:t>
      </w:r>
      <w:r w:rsidR="005A538B" w:rsidRPr="00C0100D">
        <w:rPr>
          <w:b/>
          <w:bCs/>
          <w:sz w:val="16"/>
          <w:szCs w:val="16"/>
          <w:lang w:val="en" w:bidi="ar-EG"/>
        </w:rPr>
        <w:t xml:space="preserve"> pay the additional expenses for the special programs </w:t>
      </w:r>
      <w:r w:rsidR="00005C9D">
        <w:rPr>
          <w:b/>
          <w:bCs/>
          <w:sz w:val="16"/>
          <w:szCs w:val="16"/>
          <w:lang w:val="en" w:bidi="ar-EG"/>
        </w:rPr>
        <w:t xml:space="preserve">in US Dollars </w:t>
      </w:r>
      <w:r w:rsidR="005A538B" w:rsidRPr="00C0100D">
        <w:rPr>
          <w:b/>
          <w:bCs/>
          <w:sz w:val="16"/>
          <w:szCs w:val="16"/>
          <w:lang w:val="en" w:bidi="ar-EG"/>
        </w:rPr>
        <w:t xml:space="preserve">(in addition to the </w:t>
      </w:r>
      <w:r w:rsidR="000C3319">
        <w:rPr>
          <w:b/>
          <w:bCs/>
          <w:sz w:val="16"/>
          <w:szCs w:val="16"/>
          <w:lang w:val="en" w:bidi="ar-EG"/>
        </w:rPr>
        <w:t>tuition fees</w:t>
      </w:r>
      <w:r w:rsidR="005A538B" w:rsidRPr="00C0100D">
        <w:rPr>
          <w:b/>
          <w:bCs/>
          <w:sz w:val="16"/>
          <w:szCs w:val="16"/>
          <w:lang w:val="en" w:bidi="ar-EG"/>
        </w:rPr>
        <w:t>) and other fees related to the credit hour system such as summer registration, re-examination, and others</w:t>
      </w:r>
      <w:r w:rsidR="006154F6" w:rsidRPr="00C0100D">
        <w:rPr>
          <w:b/>
          <w:bCs/>
          <w:sz w:val="16"/>
          <w:szCs w:val="16"/>
          <w:lang w:val="en" w:bidi="ar-EG"/>
        </w:rPr>
        <w:t xml:space="preserve"> specified in the faculty bylaw.</w:t>
      </w:r>
    </w:p>
    <w:p w14:paraId="6F3FB373" w14:textId="645764C2" w:rsidR="00EB7E6E" w:rsidRPr="00C0100D" w:rsidRDefault="00EB7E6E" w:rsidP="00A256EB">
      <w:pPr>
        <w:pStyle w:val="ListParagraph"/>
        <w:numPr>
          <w:ilvl w:val="0"/>
          <w:numId w:val="13"/>
        </w:numPr>
        <w:spacing w:after="0" w:line="240" w:lineRule="auto"/>
        <w:ind w:left="0" w:right="-330"/>
        <w:jc w:val="both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>The scholarship provided by the Ministry of Higher Education does not include special programs with additional expenses and does not include summer courses and make-up exams, certificate issuance and other special procedures or documentation.</w:t>
      </w:r>
    </w:p>
    <w:p w14:paraId="79D44646" w14:textId="73B3D3C5" w:rsidR="00EB7E6E" w:rsidRDefault="00B06CBE" w:rsidP="00A256EB">
      <w:pPr>
        <w:pStyle w:val="ListParagraph"/>
        <w:numPr>
          <w:ilvl w:val="0"/>
          <w:numId w:val="13"/>
        </w:numPr>
        <w:spacing w:after="0" w:line="240" w:lineRule="auto"/>
        <w:ind w:left="0" w:right="-330"/>
        <w:jc w:val="both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>A</w:t>
      </w:r>
      <w:r w:rsidR="00EB7E6E" w:rsidRPr="00C0100D">
        <w:rPr>
          <w:b/>
          <w:bCs/>
          <w:sz w:val="16"/>
          <w:szCs w:val="16"/>
          <w:lang w:val="en" w:bidi="ar-EG"/>
        </w:rPr>
        <w:t xml:space="preserve"> new student </w:t>
      </w:r>
      <w:r w:rsidR="00005C9D">
        <w:rPr>
          <w:b/>
          <w:bCs/>
          <w:sz w:val="16"/>
          <w:szCs w:val="16"/>
          <w:lang w:val="en" w:bidi="ar-EG"/>
        </w:rPr>
        <w:t>who</w:t>
      </w:r>
      <w:r w:rsidRPr="00C0100D">
        <w:rPr>
          <w:b/>
          <w:bCs/>
          <w:sz w:val="16"/>
          <w:szCs w:val="16"/>
          <w:lang w:val="en" w:bidi="ar-EG"/>
        </w:rPr>
        <w:t xml:space="preserve"> </w:t>
      </w:r>
      <w:r w:rsidR="00EB7E6E" w:rsidRPr="00C0100D">
        <w:rPr>
          <w:b/>
          <w:bCs/>
          <w:sz w:val="16"/>
          <w:szCs w:val="16"/>
          <w:lang w:val="en" w:bidi="ar-EG"/>
        </w:rPr>
        <w:t>wishes to postpone his</w:t>
      </w:r>
      <w:r w:rsidR="00005C9D">
        <w:rPr>
          <w:b/>
          <w:bCs/>
          <w:sz w:val="16"/>
          <w:szCs w:val="16"/>
          <w:lang w:val="en" w:bidi="ar-EG"/>
        </w:rPr>
        <w:t>/her</w:t>
      </w:r>
      <w:r w:rsidR="00EB7E6E" w:rsidRPr="00C0100D">
        <w:rPr>
          <w:b/>
          <w:bCs/>
          <w:sz w:val="16"/>
          <w:szCs w:val="16"/>
          <w:lang w:val="en" w:bidi="ar-EG"/>
        </w:rPr>
        <w:t xml:space="preserve"> enrollment to the following year or to be re-nominated to another faculty, he/she will be asked for a letter that states that he/she did not complete his/her enrollment at the </w:t>
      </w:r>
      <w:r w:rsidR="006154F6" w:rsidRPr="00C0100D">
        <w:rPr>
          <w:b/>
          <w:bCs/>
          <w:sz w:val="16"/>
          <w:szCs w:val="16"/>
          <w:lang w:val="en" w:bidi="ar-EG"/>
        </w:rPr>
        <w:t>faculty</w:t>
      </w:r>
      <w:r w:rsidR="00EB7E6E" w:rsidRPr="00C0100D">
        <w:rPr>
          <w:b/>
          <w:bCs/>
          <w:sz w:val="16"/>
          <w:szCs w:val="16"/>
          <w:lang w:val="en" w:bidi="ar-EG"/>
        </w:rPr>
        <w:t xml:space="preserve">. Therefore, we advise the student not to </w:t>
      </w:r>
      <w:r w:rsidR="0044529E" w:rsidRPr="00C0100D">
        <w:rPr>
          <w:b/>
          <w:bCs/>
          <w:sz w:val="16"/>
          <w:szCs w:val="16"/>
          <w:lang w:val="en" w:bidi="ar-EG"/>
        </w:rPr>
        <w:t>undergo</w:t>
      </w:r>
      <w:r w:rsidR="00EB7E6E" w:rsidRPr="00C0100D">
        <w:rPr>
          <w:b/>
          <w:bCs/>
          <w:sz w:val="16"/>
          <w:szCs w:val="16"/>
          <w:lang w:val="en" w:bidi="ar-EG"/>
        </w:rPr>
        <w:t xml:space="preserve"> any of the enrollment procedures in case of </w:t>
      </w:r>
      <w:r w:rsidR="0044529E" w:rsidRPr="00C0100D">
        <w:rPr>
          <w:b/>
          <w:bCs/>
          <w:sz w:val="16"/>
          <w:szCs w:val="16"/>
          <w:lang w:val="en" w:bidi="ar-EG"/>
        </w:rPr>
        <w:t xml:space="preserve">a </w:t>
      </w:r>
      <w:r w:rsidR="00EB7E6E" w:rsidRPr="00C0100D">
        <w:rPr>
          <w:b/>
          <w:bCs/>
          <w:sz w:val="16"/>
          <w:szCs w:val="16"/>
          <w:lang w:val="en" w:bidi="ar-EG"/>
        </w:rPr>
        <w:t>reluctance to study.</w:t>
      </w:r>
    </w:p>
    <w:p w14:paraId="51E4ECCB" w14:textId="2BF0525C" w:rsidR="00005C9D" w:rsidRPr="00C0100D" w:rsidRDefault="00005C9D" w:rsidP="00A256EB">
      <w:pPr>
        <w:pStyle w:val="ListParagraph"/>
        <w:numPr>
          <w:ilvl w:val="0"/>
          <w:numId w:val="13"/>
        </w:numPr>
        <w:spacing w:after="0" w:line="240" w:lineRule="auto"/>
        <w:ind w:left="0" w:right="-330"/>
        <w:jc w:val="both"/>
        <w:rPr>
          <w:b/>
          <w:bCs/>
          <w:sz w:val="16"/>
          <w:szCs w:val="16"/>
          <w:lang w:val="en" w:bidi="ar-EG"/>
        </w:rPr>
      </w:pPr>
      <w:r w:rsidRPr="00005C9D">
        <w:rPr>
          <w:b/>
          <w:bCs/>
          <w:sz w:val="16"/>
          <w:szCs w:val="16"/>
          <w:lang w:bidi="ar-EG"/>
        </w:rPr>
        <w:t>If the student is late</w:t>
      </w:r>
      <w:r w:rsidR="000C3319">
        <w:rPr>
          <w:b/>
          <w:bCs/>
          <w:sz w:val="16"/>
          <w:szCs w:val="16"/>
          <w:lang w:bidi="ar-EG"/>
        </w:rPr>
        <w:t xml:space="preserve"> in</w:t>
      </w:r>
      <w:r w:rsidRPr="00005C9D">
        <w:rPr>
          <w:b/>
          <w:bCs/>
          <w:sz w:val="16"/>
          <w:szCs w:val="16"/>
          <w:lang w:bidi="ar-EG"/>
        </w:rPr>
        <w:t xml:space="preserve"> </w:t>
      </w:r>
      <w:r w:rsidR="006165EC" w:rsidRPr="00005C9D">
        <w:rPr>
          <w:b/>
          <w:bCs/>
          <w:sz w:val="16"/>
          <w:szCs w:val="16"/>
          <w:lang w:bidi="ar-EG"/>
        </w:rPr>
        <w:t>completing</w:t>
      </w:r>
      <w:r w:rsidRPr="00005C9D">
        <w:rPr>
          <w:b/>
          <w:bCs/>
          <w:sz w:val="16"/>
          <w:szCs w:val="16"/>
          <w:lang w:bidi="ar-EG"/>
        </w:rPr>
        <w:t xml:space="preserve"> his enrollment procedures after the scheduled date, he</w:t>
      </w:r>
      <w:r w:rsidR="006165EC">
        <w:rPr>
          <w:b/>
          <w:bCs/>
          <w:sz w:val="16"/>
          <w:szCs w:val="16"/>
          <w:lang w:bidi="ar-EG"/>
        </w:rPr>
        <w:t>/she</w:t>
      </w:r>
      <w:r w:rsidRPr="00005C9D">
        <w:rPr>
          <w:b/>
          <w:bCs/>
          <w:sz w:val="16"/>
          <w:szCs w:val="16"/>
          <w:lang w:bidi="ar-EG"/>
        </w:rPr>
        <w:t xml:space="preserve"> is not permitted to enroll in the second semester unless he</w:t>
      </w:r>
      <w:r w:rsidR="006165EC">
        <w:rPr>
          <w:b/>
          <w:bCs/>
          <w:sz w:val="16"/>
          <w:szCs w:val="16"/>
          <w:lang w:bidi="ar-EG"/>
        </w:rPr>
        <w:t>/she</w:t>
      </w:r>
      <w:r w:rsidRPr="00005C9D">
        <w:rPr>
          <w:b/>
          <w:bCs/>
          <w:sz w:val="16"/>
          <w:szCs w:val="16"/>
          <w:lang w:bidi="ar-EG"/>
        </w:rPr>
        <w:t xml:space="preserve"> gets an acceptable excuse from the faculty council for the first semester and pays </w:t>
      </w:r>
      <w:r w:rsidR="00A244EC">
        <w:rPr>
          <w:b/>
          <w:bCs/>
          <w:sz w:val="16"/>
          <w:szCs w:val="16"/>
          <w:lang w:bidi="ar-EG"/>
        </w:rPr>
        <w:t>full</w:t>
      </w:r>
      <w:r w:rsidRPr="00005C9D">
        <w:rPr>
          <w:b/>
          <w:bCs/>
          <w:sz w:val="16"/>
          <w:szCs w:val="16"/>
          <w:lang w:bidi="ar-EG"/>
        </w:rPr>
        <w:t xml:space="preserve"> tuition fees</w:t>
      </w:r>
      <w:r w:rsidR="00A244EC">
        <w:rPr>
          <w:b/>
          <w:bCs/>
          <w:sz w:val="16"/>
          <w:szCs w:val="16"/>
          <w:lang w:bidi="ar-EG"/>
        </w:rPr>
        <w:t xml:space="preserve"> for the whole year</w:t>
      </w:r>
      <w:r w:rsidRPr="00005C9D">
        <w:rPr>
          <w:b/>
          <w:bCs/>
          <w:sz w:val="16"/>
          <w:szCs w:val="16"/>
          <w:lang w:bidi="ar-EG"/>
        </w:rPr>
        <w:t>.</w:t>
      </w:r>
    </w:p>
    <w:p w14:paraId="03E71FC5" w14:textId="3B94AC20" w:rsidR="0044529E" w:rsidRDefault="0044529E" w:rsidP="00A256EB">
      <w:pPr>
        <w:pStyle w:val="ListParagraph"/>
        <w:numPr>
          <w:ilvl w:val="0"/>
          <w:numId w:val="13"/>
        </w:numPr>
        <w:spacing w:after="0" w:line="240" w:lineRule="auto"/>
        <w:ind w:left="0" w:right="-330"/>
        <w:jc w:val="both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 xml:space="preserve">The student is not allowed to withdraw the original acceptance letter, </w:t>
      </w:r>
      <w:r w:rsidR="00451C22" w:rsidRPr="00C0100D">
        <w:rPr>
          <w:b/>
          <w:bCs/>
          <w:sz w:val="16"/>
          <w:szCs w:val="16"/>
          <w:lang w:val="en" w:bidi="ar-EG"/>
        </w:rPr>
        <w:t xml:space="preserve">his/her </w:t>
      </w:r>
      <w:r w:rsidRPr="00C0100D">
        <w:rPr>
          <w:b/>
          <w:bCs/>
          <w:sz w:val="16"/>
          <w:szCs w:val="16"/>
          <w:lang w:val="en" w:bidi="ar-EG"/>
        </w:rPr>
        <w:t xml:space="preserve">file, or any </w:t>
      </w:r>
      <w:r w:rsidR="00451C22" w:rsidRPr="00C0100D">
        <w:rPr>
          <w:b/>
          <w:bCs/>
          <w:sz w:val="16"/>
          <w:szCs w:val="16"/>
          <w:lang w:val="en" w:bidi="ar-EG"/>
        </w:rPr>
        <w:t>document</w:t>
      </w:r>
      <w:r w:rsidR="000C3319">
        <w:rPr>
          <w:b/>
          <w:bCs/>
          <w:sz w:val="16"/>
          <w:szCs w:val="16"/>
          <w:lang w:val="en" w:bidi="ar-EG"/>
        </w:rPr>
        <w:t>s</w:t>
      </w:r>
      <w:r w:rsidRPr="00C0100D">
        <w:rPr>
          <w:b/>
          <w:bCs/>
          <w:sz w:val="16"/>
          <w:szCs w:val="16"/>
          <w:lang w:val="en" w:bidi="ar-EG"/>
        </w:rPr>
        <w:t xml:space="preserve"> except through the </w:t>
      </w:r>
      <w:r w:rsidR="00451C22" w:rsidRPr="00C0100D">
        <w:rPr>
          <w:b/>
          <w:bCs/>
          <w:sz w:val="16"/>
          <w:szCs w:val="16"/>
          <w:lang w:val="en" w:bidi="ar-EG"/>
        </w:rPr>
        <w:t>C</w:t>
      </w:r>
      <w:r w:rsidRPr="00C0100D">
        <w:rPr>
          <w:b/>
          <w:bCs/>
          <w:sz w:val="16"/>
          <w:szCs w:val="16"/>
          <w:lang w:val="en" w:bidi="ar-EG"/>
        </w:rPr>
        <w:t xml:space="preserve">entral </w:t>
      </w:r>
      <w:r w:rsidR="00451C22" w:rsidRPr="00C0100D">
        <w:rPr>
          <w:b/>
          <w:bCs/>
          <w:sz w:val="16"/>
          <w:szCs w:val="16"/>
          <w:lang w:val="en" w:bidi="ar-EG"/>
        </w:rPr>
        <w:t>A</w:t>
      </w:r>
      <w:r w:rsidRPr="00C0100D">
        <w:rPr>
          <w:b/>
          <w:bCs/>
          <w:sz w:val="16"/>
          <w:szCs w:val="16"/>
          <w:lang w:val="en" w:bidi="ar-EG"/>
        </w:rPr>
        <w:t xml:space="preserve">dministration of </w:t>
      </w:r>
      <w:r w:rsidR="009D6791" w:rsidRPr="00C0100D">
        <w:rPr>
          <w:b/>
          <w:bCs/>
          <w:sz w:val="16"/>
          <w:szCs w:val="16"/>
          <w:lang w:val="en" w:bidi="ar-EG"/>
        </w:rPr>
        <w:t>International Students</w:t>
      </w:r>
      <w:r w:rsidRPr="00C0100D">
        <w:rPr>
          <w:b/>
          <w:bCs/>
          <w:sz w:val="16"/>
          <w:szCs w:val="16"/>
          <w:lang w:val="en" w:bidi="ar-EG"/>
        </w:rPr>
        <w:t xml:space="preserve"> in the </w:t>
      </w:r>
      <w:r w:rsidR="00451C22" w:rsidRPr="00C0100D">
        <w:rPr>
          <w:b/>
          <w:bCs/>
          <w:sz w:val="16"/>
          <w:szCs w:val="16"/>
          <w:lang w:val="en" w:bidi="ar-EG"/>
        </w:rPr>
        <w:t>M</w:t>
      </w:r>
      <w:r w:rsidRPr="00C0100D">
        <w:rPr>
          <w:b/>
          <w:bCs/>
          <w:sz w:val="16"/>
          <w:szCs w:val="16"/>
          <w:lang w:val="en" w:bidi="ar-EG"/>
        </w:rPr>
        <w:t>inistry.</w:t>
      </w:r>
    </w:p>
    <w:p w14:paraId="54BA78BF" w14:textId="4950B085" w:rsidR="0044529E" w:rsidRDefault="0044529E" w:rsidP="00A256EB">
      <w:pPr>
        <w:pStyle w:val="ListParagraph"/>
        <w:numPr>
          <w:ilvl w:val="0"/>
          <w:numId w:val="13"/>
        </w:numPr>
        <w:spacing w:after="0" w:line="240" w:lineRule="auto"/>
        <w:ind w:left="0" w:right="-330"/>
        <w:jc w:val="both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 xml:space="preserve">Failure to pay the </w:t>
      </w:r>
      <w:r w:rsidR="00090FFD">
        <w:rPr>
          <w:b/>
          <w:bCs/>
          <w:sz w:val="16"/>
          <w:szCs w:val="16"/>
          <w:lang w:val="en" w:bidi="ar-EG"/>
        </w:rPr>
        <w:t xml:space="preserve">annual </w:t>
      </w:r>
      <w:r w:rsidR="00451C22" w:rsidRPr="00C0100D">
        <w:rPr>
          <w:b/>
          <w:bCs/>
          <w:sz w:val="16"/>
          <w:szCs w:val="16"/>
          <w:lang w:val="en" w:bidi="ar-EG"/>
        </w:rPr>
        <w:t>tuition</w:t>
      </w:r>
      <w:r w:rsidRPr="00C0100D">
        <w:rPr>
          <w:b/>
          <w:bCs/>
          <w:sz w:val="16"/>
          <w:szCs w:val="16"/>
          <w:lang w:val="en" w:bidi="ar-EG"/>
        </w:rPr>
        <w:t xml:space="preserve"> </w:t>
      </w:r>
      <w:r w:rsidR="00451C22" w:rsidRPr="00C0100D">
        <w:rPr>
          <w:b/>
          <w:bCs/>
          <w:sz w:val="16"/>
          <w:szCs w:val="16"/>
          <w:lang w:val="en" w:bidi="ar-EG"/>
        </w:rPr>
        <w:t>will result</w:t>
      </w:r>
      <w:r w:rsidRPr="00C0100D">
        <w:rPr>
          <w:b/>
          <w:bCs/>
          <w:sz w:val="16"/>
          <w:szCs w:val="16"/>
          <w:lang w:val="en" w:bidi="ar-EG"/>
        </w:rPr>
        <w:t xml:space="preserve"> in withholding the </w:t>
      </w:r>
      <w:r w:rsidR="00451C22" w:rsidRPr="00C0100D">
        <w:rPr>
          <w:b/>
          <w:bCs/>
          <w:sz w:val="16"/>
          <w:szCs w:val="16"/>
          <w:lang w:val="en" w:bidi="ar-EG"/>
        </w:rPr>
        <w:t xml:space="preserve">exam </w:t>
      </w:r>
      <w:r w:rsidRPr="00C0100D">
        <w:rPr>
          <w:b/>
          <w:bCs/>
          <w:sz w:val="16"/>
          <w:szCs w:val="16"/>
          <w:lang w:val="en" w:bidi="ar-EG"/>
        </w:rPr>
        <w:t>results and the student not being enrolled in the following year.</w:t>
      </w:r>
    </w:p>
    <w:p w14:paraId="10C38038" w14:textId="1B430AF2" w:rsidR="006165EC" w:rsidRPr="006165EC" w:rsidRDefault="006165EC" w:rsidP="00A256EB">
      <w:pPr>
        <w:pStyle w:val="ListParagraph"/>
        <w:numPr>
          <w:ilvl w:val="0"/>
          <w:numId w:val="13"/>
        </w:numPr>
        <w:spacing w:after="0" w:line="240" w:lineRule="auto"/>
        <w:ind w:left="0" w:right="-330"/>
        <w:jc w:val="both"/>
        <w:rPr>
          <w:b/>
          <w:bCs/>
          <w:sz w:val="16"/>
          <w:szCs w:val="16"/>
          <w:lang w:val="en" w:bidi="ar-EG"/>
        </w:rPr>
      </w:pPr>
      <w:r w:rsidRPr="006165EC">
        <w:rPr>
          <w:b/>
          <w:bCs/>
          <w:sz w:val="16"/>
          <w:szCs w:val="16"/>
          <w:lang w:bidi="ar-EG"/>
        </w:rPr>
        <w:t>The student will not benefit from any services unless he pays the tuition fees, noting that the service fees are paid in US dollars</w:t>
      </w:r>
      <w:r>
        <w:rPr>
          <w:b/>
          <w:bCs/>
          <w:sz w:val="16"/>
          <w:szCs w:val="16"/>
          <w:lang w:bidi="ar-EG"/>
        </w:rPr>
        <w:t>.</w:t>
      </w:r>
    </w:p>
    <w:p w14:paraId="10B714DC" w14:textId="294923EF" w:rsidR="0044529E" w:rsidRPr="00C0100D" w:rsidRDefault="0044529E" w:rsidP="00A256EB">
      <w:pPr>
        <w:pStyle w:val="ListParagraph"/>
        <w:numPr>
          <w:ilvl w:val="0"/>
          <w:numId w:val="13"/>
        </w:numPr>
        <w:spacing w:after="0" w:line="240" w:lineRule="auto"/>
        <w:ind w:left="0" w:right="-330"/>
        <w:jc w:val="both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 xml:space="preserve">In the event that </w:t>
      </w:r>
      <w:r w:rsidR="00451C22" w:rsidRPr="00C0100D">
        <w:rPr>
          <w:b/>
          <w:bCs/>
          <w:sz w:val="16"/>
          <w:szCs w:val="16"/>
          <w:lang w:val="en" w:bidi="ar-EG"/>
        </w:rPr>
        <w:t>a student is not able</w:t>
      </w:r>
      <w:r w:rsidRPr="00C0100D">
        <w:rPr>
          <w:b/>
          <w:bCs/>
          <w:sz w:val="16"/>
          <w:szCs w:val="16"/>
          <w:lang w:val="en" w:bidi="ar-EG"/>
        </w:rPr>
        <w:t xml:space="preserve"> to study for an entire academic year, </w:t>
      </w:r>
      <w:r w:rsidR="00451C22" w:rsidRPr="00C0100D">
        <w:rPr>
          <w:b/>
          <w:bCs/>
          <w:sz w:val="16"/>
          <w:szCs w:val="16"/>
          <w:lang w:val="en" w:bidi="ar-EG"/>
        </w:rPr>
        <w:t xml:space="preserve">he/she must apply for a </w:t>
      </w:r>
      <w:r w:rsidRPr="00C0100D">
        <w:rPr>
          <w:b/>
          <w:bCs/>
          <w:sz w:val="16"/>
          <w:szCs w:val="16"/>
          <w:lang w:val="en" w:bidi="ar-EG"/>
        </w:rPr>
        <w:t>suspension procedure at the beginning of the academic year (the first month</w:t>
      </w:r>
      <w:r w:rsidR="00451C22" w:rsidRPr="00C0100D">
        <w:rPr>
          <w:b/>
          <w:bCs/>
          <w:sz w:val="16"/>
          <w:szCs w:val="16"/>
          <w:lang w:val="en" w:bidi="ar-EG"/>
        </w:rPr>
        <w:t>)</w:t>
      </w:r>
      <w:r w:rsidRPr="00C0100D">
        <w:rPr>
          <w:b/>
          <w:bCs/>
          <w:sz w:val="16"/>
          <w:szCs w:val="16"/>
          <w:lang w:val="en" w:bidi="ar-EG"/>
        </w:rPr>
        <w:t xml:space="preserve"> </w:t>
      </w:r>
      <w:r w:rsidR="00451C22" w:rsidRPr="00C0100D">
        <w:rPr>
          <w:b/>
          <w:bCs/>
          <w:sz w:val="16"/>
          <w:szCs w:val="16"/>
          <w:lang w:val="en" w:bidi="ar-EG"/>
        </w:rPr>
        <w:t xml:space="preserve">that is </w:t>
      </w:r>
      <w:r w:rsidRPr="00C0100D">
        <w:rPr>
          <w:b/>
          <w:bCs/>
          <w:sz w:val="16"/>
          <w:szCs w:val="16"/>
          <w:lang w:val="en" w:bidi="ar-EG"/>
        </w:rPr>
        <w:t>approv</w:t>
      </w:r>
      <w:r w:rsidR="00451C22" w:rsidRPr="00C0100D">
        <w:rPr>
          <w:b/>
          <w:bCs/>
          <w:sz w:val="16"/>
          <w:szCs w:val="16"/>
          <w:lang w:val="en" w:bidi="ar-EG"/>
        </w:rPr>
        <w:t>ed</w:t>
      </w:r>
      <w:r w:rsidRPr="00C0100D">
        <w:rPr>
          <w:b/>
          <w:bCs/>
          <w:sz w:val="16"/>
          <w:szCs w:val="16"/>
          <w:lang w:val="en" w:bidi="ar-EG"/>
        </w:rPr>
        <w:t xml:space="preserve"> </w:t>
      </w:r>
      <w:r w:rsidR="00451C22" w:rsidRPr="00C0100D">
        <w:rPr>
          <w:b/>
          <w:bCs/>
          <w:sz w:val="16"/>
          <w:szCs w:val="16"/>
          <w:lang w:val="en" w:bidi="ar-EG"/>
        </w:rPr>
        <w:t>by the faculty</w:t>
      </w:r>
      <w:r w:rsidRPr="00C0100D">
        <w:rPr>
          <w:b/>
          <w:bCs/>
          <w:sz w:val="16"/>
          <w:szCs w:val="16"/>
          <w:lang w:val="en" w:bidi="ar-EG"/>
        </w:rPr>
        <w:t xml:space="preserve"> Council. As for excuse</w:t>
      </w:r>
      <w:r w:rsidR="00451C22" w:rsidRPr="00C0100D">
        <w:rPr>
          <w:b/>
          <w:bCs/>
          <w:sz w:val="16"/>
          <w:szCs w:val="16"/>
          <w:lang w:val="en" w:bidi="ar-EG"/>
        </w:rPr>
        <w:t>d absences</w:t>
      </w:r>
      <w:r w:rsidRPr="00C0100D">
        <w:rPr>
          <w:b/>
          <w:bCs/>
          <w:sz w:val="16"/>
          <w:szCs w:val="16"/>
          <w:lang w:val="en" w:bidi="ar-EG"/>
        </w:rPr>
        <w:t>, for a subject</w:t>
      </w:r>
      <w:r w:rsidR="003534CB" w:rsidRPr="00C0100D">
        <w:rPr>
          <w:b/>
          <w:bCs/>
          <w:sz w:val="16"/>
          <w:szCs w:val="16"/>
          <w:lang w:val="en" w:bidi="ar-EG"/>
        </w:rPr>
        <w:t xml:space="preserve"> or</w:t>
      </w:r>
      <w:r w:rsidRPr="00C0100D">
        <w:rPr>
          <w:b/>
          <w:bCs/>
          <w:sz w:val="16"/>
          <w:szCs w:val="16"/>
          <w:lang w:val="en" w:bidi="ar-EG"/>
        </w:rPr>
        <w:t xml:space="preserve"> </w:t>
      </w:r>
      <w:r w:rsidR="00451C22" w:rsidRPr="00C0100D">
        <w:rPr>
          <w:b/>
          <w:bCs/>
          <w:sz w:val="16"/>
          <w:szCs w:val="16"/>
          <w:lang w:val="en" w:bidi="ar-EG"/>
        </w:rPr>
        <w:t xml:space="preserve">a </w:t>
      </w:r>
      <w:r w:rsidRPr="00C0100D">
        <w:rPr>
          <w:b/>
          <w:bCs/>
          <w:sz w:val="16"/>
          <w:szCs w:val="16"/>
          <w:lang w:val="en" w:bidi="ar-EG"/>
        </w:rPr>
        <w:t xml:space="preserve">semester, </w:t>
      </w:r>
      <w:r w:rsidR="00451C22" w:rsidRPr="00C0100D">
        <w:rPr>
          <w:b/>
          <w:bCs/>
          <w:sz w:val="16"/>
          <w:szCs w:val="16"/>
          <w:lang w:val="en" w:bidi="ar-EG"/>
        </w:rPr>
        <w:t>these should be</w:t>
      </w:r>
      <w:r w:rsidRPr="00C0100D">
        <w:rPr>
          <w:b/>
          <w:bCs/>
          <w:sz w:val="16"/>
          <w:szCs w:val="16"/>
          <w:lang w:val="en" w:bidi="ar-EG"/>
        </w:rPr>
        <w:t xml:space="preserve"> submitted on </w:t>
      </w:r>
      <w:r w:rsidR="00451C22" w:rsidRPr="00C0100D">
        <w:rPr>
          <w:b/>
          <w:bCs/>
          <w:sz w:val="16"/>
          <w:szCs w:val="16"/>
          <w:lang w:val="en" w:bidi="ar-EG"/>
        </w:rPr>
        <w:t>certain</w:t>
      </w:r>
      <w:r w:rsidRPr="00C0100D">
        <w:rPr>
          <w:b/>
          <w:bCs/>
          <w:sz w:val="16"/>
          <w:szCs w:val="16"/>
          <w:lang w:val="en" w:bidi="ar-EG"/>
        </w:rPr>
        <w:t xml:space="preserve"> dates </w:t>
      </w:r>
      <w:r w:rsidR="006F4219" w:rsidRPr="00C0100D">
        <w:rPr>
          <w:b/>
          <w:bCs/>
          <w:sz w:val="16"/>
          <w:szCs w:val="16"/>
          <w:lang w:val="en" w:bidi="ar-EG"/>
        </w:rPr>
        <w:t>(</w:t>
      </w:r>
      <w:r w:rsidRPr="00C0100D">
        <w:rPr>
          <w:b/>
          <w:bCs/>
          <w:sz w:val="16"/>
          <w:szCs w:val="16"/>
          <w:lang w:val="en" w:bidi="ar-EG"/>
        </w:rPr>
        <w:t>approv</w:t>
      </w:r>
      <w:r w:rsidR="006F4219" w:rsidRPr="00C0100D">
        <w:rPr>
          <w:b/>
          <w:bCs/>
          <w:sz w:val="16"/>
          <w:szCs w:val="16"/>
          <w:lang w:val="en" w:bidi="ar-EG"/>
        </w:rPr>
        <w:t>ed</w:t>
      </w:r>
      <w:r w:rsidRPr="00C0100D">
        <w:rPr>
          <w:b/>
          <w:bCs/>
          <w:sz w:val="16"/>
          <w:szCs w:val="16"/>
          <w:lang w:val="en" w:bidi="ar-EG"/>
        </w:rPr>
        <w:t xml:space="preserve"> </w:t>
      </w:r>
      <w:r w:rsidR="006F4219" w:rsidRPr="00C0100D">
        <w:rPr>
          <w:b/>
          <w:bCs/>
          <w:sz w:val="16"/>
          <w:szCs w:val="16"/>
          <w:lang w:val="en" w:bidi="ar-EG"/>
        </w:rPr>
        <w:t xml:space="preserve">by </w:t>
      </w:r>
      <w:r w:rsidRPr="00C0100D">
        <w:rPr>
          <w:b/>
          <w:bCs/>
          <w:sz w:val="16"/>
          <w:szCs w:val="16"/>
          <w:lang w:val="en" w:bidi="ar-EG"/>
        </w:rPr>
        <w:t xml:space="preserve">the </w:t>
      </w:r>
      <w:r w:rsidR="00451C22" w:rsidRPr="00C0100D">
        <w:rPr>
          <w:b/>
          <w:bCs/>
          <w:sz w:val="16"/>
          <w:szCs w:val="16"/>
          <w:lang w:val="en" w:bidi="ar-EG"/>
        </w:rPr>
        <w:t>faculty</w:t>
      </w:r>
      <w:r w:rsidRPr="00C0100D">
        <w:rPr>
          <w:b/>
          <w:bCs/>
          <w:sz w:val="16"/>
          <w:szCs w:val="16"/>
          <w:lang w:val="en" w:bidi="ar-EG"/>
        </w:rPr>
        <w:t xml:space="preserve"> Council</w:t>
      </w:r>
      <w:r w:rsidR="006F4219" w:rsidRPr="00C0100D">
        <w:rPr>
          <w:b/>
          <w:bCs/>
          <w:sz w:val="16"/>
          <w:szCs w:val="16"/>
          <w:lang w:val="en" w:bidi="ar-EG"/>
        </w:rPr>
        <w:t>)</w:t>
      </w:r>
      <w:r w:rsidR="003534CB" w:rsidRPr="00C0100D">
        <w:rPr>
          <w:b/>
          <w:bCs/>
          <w:sz w:val="16"/>
          <w:szCs w:val="16"/>
          <w:lang w:val="en" w:bidi="ar-EG"/>
        </w:rPr>
        <w:t xml:space="preserve"> </w:t>
      </w:r>
      <w:r w:rsidR="003534CB" w:rsidRPr="00C0100D">
        <w:rPr>
          <w:b/>
          <w:bCs/>
          <w:sz w:val="16"/>
          <w:szCs w:val="16"/>
          <w:u w:val="single"/>
          <w:lang w:val="en" w:bidi="ar-EG"/>
        </w:rPr>
        <w:t>only</w:t>
      </w:r>
      <w:r w:rsidRPr="00C0100D">
        <w:rPr>
          <w:b/>
          <w:bCs/>
          <w:sz w:val="16"/>
          <w:szCs w:val="16"/>
          <w:u w:val="single"/>
          <w:lang w:val="en" w:bidi="ar-EG"/>
        </w:rPr>
        <w:t xml:space="preserve"> </w:t>
      </w:r>
      <w:r w:rsidR="003534CB" w:rsidRPr="00C0100D">
        <w:rPr>
          <w:b/>
          <w:bCs/>
          <w:sz w:val="16"/>
          <w:szCs w:val="16"/>
          <w:u w:val="single"/>
          <w:lang w:val="en" w:bidi="ar-EG"/>
        </w:rPr>
        <w:t>a</w:t>
      </w:r>
      <w:r w:rsidRPr="00C0100D">
        <w:rPr>
          <w:b/>
          <w:bCs/>
          <w:sz w:val="16"/>
          <w:szCs w:val="16"/>
          <w:u w:val="single"/>
          <w:lang w:val="en" w:bidi="ar-EG"/>
        </w:rPr>
        <w:t xml:space="preserve">fter </w:t>
      </w:r>
      <w:r w:rsidR="003534CB" w:rsidRPr="00C0100D">
        <w:rPr>
          <w:b/>
          <w:bCs/>
          <w:sz w:val="16"/>
          <w:szCs w:val="16"/>
          <w:u w:val="single"/>
          <w:lang w:val="en" w:bidi="ar-EG"/>
        </w:rPr>
        <w:t>tuition payment</w:t>
      </w:r>
      <w:r w:rsidR="003534CB" w:rsidRPr="00C0100D">
        <w:rPr>
          <w:b/>
          <w:bCs/>
          <w:sz w:val="16"/>
          <w:szCs w:val="16"/>
          <w:lang w:val="en" w:bidi="ar-EG"/>
        </w:rPr>
        <w:t>.</w:t>
      </w:r>
    </w:p>
    <w:p w14:paraId="3199198B" w14:textId="796A4F0D" w:rsidR="009D0F41" w:rsidRPr="009D6791" w:rsidRDefault="003534CB" w:rsidP="00A256EB">
      <w:pPr>
        <w:pStyle w:val="ListParagraph"/>
        <w:numPr>
          <w:ilvl w:val="0"/>
          <w:numId w:val="13"/>
        </w:numPr>
        <w:spacing w:after="0" w:line="240" w:lineRule="auto"/>
        <w:ind w:left="0" w:right="-330"/>
        <w:jc w:val="both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 xml:space="preserve">The student is advised to read the bylaws of the faculty he/she joined to ensure that all </w:t>
      </w:r>
      <w:r w:rsidR="00B06CBE" w:rsidRPr="00C0100D">
        <w:rPr>
          <w:b/>
          <w:bCs/>
          <w:sz w:val="16"/>
          <w:szCs w:val="16"/>
          <w:lang w:val="en" w:bidi="ar-EG"/>
        </w:rPr>
        <w:t>regulations</w:t>
      </w:r>
      <w:r w:rsidRPr="00C0100D">
        <w:rPr>
          <w:b/>
          <w:bCs/>
          <w:sz w:val="16"/>
          <w:szCs w:val="16"/>
          <w:lang w:val="en" w:bidi="ar-EG"/>
        </w:rPr>
        <w:t xml:space="preserve"> are well understood.</w:t>
      </w:r>
    </w:p>
    <w:p w14:paraId="7B16AD9B" w14:textId="15A53D3B" w:rsidR="00F17E21" w:rsidRPr="00C0100D" w:rsidRDefault="009D0F41" w:rsidP="00A256EB">
      <w:pPr>
        <w:pStyle w:val="ListParagraph"/>
        <w:spacing w:before="60" w:after="0" w:line="240" w:lineRule="auto"/>
        <w:ind w:left="0" w:right="-330"/>
        <w:contextualSpacing w:val="0"/>
        <w:jc w:val="center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 xml:space="preserve">Wishing all </w:t>
      </w:r>
      <w:r w:rsidR="00E84495" w:rsidRPr="00C0100D">
        <w:rPr>
          <w:b/>
          <w:bCs/>
          <w:sz w:val="16"/>
          <w:szCs w:val="16"/>
          <w:lang w:val="en" w:bidi="ar-EG"/>
        </w:rPr>
        <w:t>Students,</w:t>
      </w:r>
      <w:r w:rsidRPr="00C0100D">
        <w:rPr>
          <w:b/>
          <w:bCs/>
          <w:sz w:val="16"/>
          <w:szCs w:val="16"/>
          <w:lang w:val="en" w:bidi="ar-EG"/>
        </w:rPr>
        <w:t xml:space="preserve"> the Best of Luck and a Wonderful Future Ahead</w:t>
      </w:r>
    </w:p>
    <w:p w14:paraId="7F2AB5C7" w14:textId="50B5F826" w:rsidR="00B06CBE" w:rsidRDefault="00B06CBE" w:rsidP="00A256EB">
      <w:pPr>
        <w:pStyle w:val="ListParagraph"/>
        <w:spacing w:after="120" w:line="240" w:lineRule="auto"/>
        <w:ind w:left="0" w:right="-329"/>
        <w:contextualSpacing w:val="0"/>
        <w:jc w:val="center"/>
        <w:rPr>
          <w:b/>
          <w:bCs/>
          <w:sz w:val="16"/>
          <w:szCs w:val="16"/>
          <w:lang w:val="en" w:bidi="ar-EG"/>
        </w:rPr>
      </w:pPr>
      <w:r w:rsidRPr="00C0100D">
        <w:rPr>
          <w:b/>
          <w:bCs/>
          <w:sz w:val="16"/>
          <w:szCs w:val="16"/>
          <w:lang w:val="en" w:bidi="ar-EG"/>
        </w:rPr>
        <w:t>Welcome to Ain Shams University!</w:t>
      </w:r>
    </w:p>
    <w:tbl>
      <w:tblPr>
        <w:tblStyle w:val="TableGrid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9D6791" w14:paraId="14B060F2" w14:textId="77777777" w:rsidTr="00A256EB">
        <w:tc>
          <w:tcPr>
            <w:tcW w:w="5103" w:type="dxa"/>
          </w:tcPr>
          <w:p w14:paraId="132EA98D" w14:textId="5DEEE63E" w:rsidR="009D6791" w:rsidRPr="00F54D63" w:rsidRDefault="009D6791" w:rsidP="00F54D63">
            <w:pPr>
              <w:pStyle w:val="ListParagraph"/>
              <w:bidi/>
              <w:ind w:left="0"/>
              <w:jc w:val="right"/>
              <w:rPr>
                <w:sz w:val="16"/>
                <w:szCs w:val="16"/>
                <w:lang w:bidi="ar-EG"/>
              </w:rPr>
            </w:pPr>
            <w:r>
              <w:rPr>
                <w:b/>
                <w:bCs/>
                <w:sz w:val="16"/>
                <w:szCs w:val="16"/>
                <w:lang w:bidi="ar-EG"/>
              </w:rPr>
              <w:t>I</w:t>
            </w:r>
            <w:r w:rsidR="00F54D63">
              <w:rPr>
                <w:b/>
                <w:bCs/>
                <w:sz w:val="16"/>
                <w:szCs w:val="16"/>
                <w:lang w:bidi="ar-EG"/>
              </w:rPr>
              <w:t xml:space="preserve"> confirm that I have thoroughly read the above enrollment regulations. Student signature: </w:t>
            </w:r>
            <w:r w:rsidR="00F54D63">
              <w:rPr>
                <w:sz w:val="16"/>
                <w:szCs w:val="16"/>
                <w:lang w:bidi="ar-EG"/>
              </w:rPr>
              <w:t>……………………………………………………</w:t>
            </w:r>
          </w:p>
        </w:tc>
        <w:tc>
          <w:tcPr>
            <w:tcW w:w="4820" w:type="dxa"/>
          </w:tcPr>
          <w:p w14:paraId="36A6DC7E" w14:textId="6E9E16B5" w:rsidR="009D6791" w:rsidRDefault="009D6791" w:rsidP="00F54D63">
            <w:pPr>
              <w:pStyle w:val="ListParagraph"/>
              <w:ind w:left="0" w:right="32"/>
              <w:jc w:val="right"/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 xml:space="preserve">أقر بأنني قد قرأت بعناية اجراءات القيد أعلاه والمعلنة علي الموقع الالكتروني </w:t>
            </w:r>
          </w:p>
          <w:p w14:paraId="002B3582" w14:textId="1DCE1DE9" w:rsidR="009D6791" w:rsidRPr="00F54D63" w:rsidRDefault="009D6791" w:rsidP="00F54D63">
            <w:pPr>
              <w:pStyle w:val="ListParagraph"/>
              <w:spacing w:after="120"/>
              <w:ind w:left="0" w:right="32"/>
              <w:contextualSpacing w:val="0"/>
              <w:jc w:val="right"/>
              <w:rPr>
                <w:b/>
                <w:bCs/>
                <w:sz w:val="16"/>
                <w:szCs w:val="16"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توقيع الطالب:</w:t>
            </w:r>
            <w:r w:rsidRPr="00F54D63">
              <w:rPr>
                <w:rFonts w:hint="cs"/>
                <w:sz w:val="16"/>
                <w:szCs w:val="16"/>
                <w:rtl/>
                <w:lang w:bidi="ar-EG"/>
              </w:rPr>
              <w:t xml:space="preserve"> </w:t>
            </w:r>
            <w:r w:rsidR="00F54D63" w:rsidRPr="00F54D63">
              <w:rPr>
                <w:rFonts w:hint="cs"/>
                <w:sz w:val="16"/>
                <w:szCs w:val="16"/>
                <w:rtl/>
                <w:lang w:bidi="ar-EG"/>
              </w:rPr>
              <w:t>.............................................</w:t>
            </w:r>
          </w:p>
        </w:tc>
      </w:tr>
    </w:tbl>
    <w:p w14:paraId="5BE23A28" w14:textId="219C9CB1" w:rsidR="009D6791" w:rsidRPr="00C0100D" w:rsidRDefault="009D6791" w:rsidP="009D6791">
      <w:pPr>
        <w:pStyle w:val="ListParagraph"/>
        <w:spacing w:after="0" w:line="240" w:lineRule="auto"/>
        <w:ind w:left="-360" w:right="-360"/>
        <w:jc w:val="right"/>
        <w:rPr>
          <w:b/>
          <w:bCs/>
          <w:sz w:val="16"/>
          <w:szCs w:val="16"/>
          <w:rtl/>
          <w:lang w:bidi="ar-EG"/>
        </w:rPr>
      </w:pPr>
    </w:p>
    <w:sectPr w:rsidR="009D6791" w:rsidRPr="00C0100D" w:rsidSect="00721683">
      <w:pgSz w:w="11906" w:h="16838" w:code="9"/>
      <w:pgMar w:top="454" w:right="1440" w:bottom="24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E4500" w14:textId="77777777" w:rsidR="00350C82" w:rsidRDefault="00350C82" w:rsidP="0056301C">
      <w:pPr>
        <w:spacing w:after="0" w:line="240" w:lineRule="auto"/>
      </w:pPr>
      <w:r>
        <w:separator/>
      </w:r>
    </w:p>
  </w:endnote>
  <w:endnote w:type="continuationSeparator" w:id="0">
    <w:p w14:paraId="139A6C2B" w14:textId="77777777" w:rsidR="00350C82" w:rsidRDefault="00350C82" w:rsidP="0056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AF9A" w14:textId="77777777" w:rsidR="00350C82" w:rsidRDefault="00350C82" w:rsidP="0056301C">
      <w:pPr>
        <w:spacing w:after="0" w:line="240" w:lineRule="auto"/>
      </w:pPr>
      <w:r>
        <w:separator/>
      </w:r>
    </w:p>
  </w:footnote>
  <w:footnote w:type="continuationSeparator" w:id="0">
    <w:p w14:paraId="5BD18553" w14:textId="77777777" w:rsidR="00350C82" w:rsidRDefault="00350C82" w:rsidP="00563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289"/>
    <w:multiLevelType w:val="hybridMultilevel"/>
    <w:tmpl w:val="F8521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7BEC"/>
    <w:multiLevelType w:val="hybridMultilevel"/>
    <w:tmpl w:val="BC2C8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0169B"/>
    <w:multiLevelType w:val="hybridMultilevel"/>
    <w:tmpl w:val="A4F4B5D0"/>
    <w:lvl w:ilvl="0" w:tplc="8818A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608D"/>
    <w:multiLevelType w:val="hybridMultilevel"/>
    <w:tmpl w:val="9D7881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A1D07"/>
    <w:multiLevelType w:val="hybridMultilevel"/>
    <w:tmpl w:val="8DEE904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98F15EE"/>
    <w:multiLevelType w:val="hybridMultilevel"/>
    <w:tmpl w:val="25BE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4F1C"/>
    <w:multiLevelType w:val="hybridMultilevel"/>
    <w:tmpl w:val="5CEC5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353B7"/>
    <w:multiLevelType w:val="hybridMultilevel"/>
    <w:tmpl w:val="75E096C0"/>
    <w:lvl w:ilvl="0" w:tplc="4156EC0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445E9"/>
    <w:multiLevelType w:val="hybridMultilevel"/>
    <w:tmpl w:val="2A1A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83687"/>
    <w:multiLevelType w:val="hybridMultilevel"/>
    <w:tmpl w:val="5CBC15B6"/>
    <w:lvl w:ilvl="0" w:tplc="9A449644">
      <w:start w:val="2"/>
      <w:numFmt w:val="bullet"/>
      <w:lvlText w:val=""/>
      <w:lvlJc w:val="left"/>
      <w:pPr>
        <w:ind w:left="12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F01067D"/>
    <w:multiLevelType w:val="hybridMultilevel"/>
    <w:tmpl w:val="369C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45988"/>
    <w:multiLevelType w:val="hybridMultilevel"/>
    <w:tmpl w:val="F67EE20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8EB4F21"/>
    <w:multiLevelType w:val="hybridMultilevel"/>
    <w:tmpl w:val="D1C039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504069">
    <w:abstractNumId w:val="10"/>
  </w:num>
  <w:num w:numId="2" w16cid:durableId="1599363803">
    <w:abstractNumId w:val="8"/>
  </w:num>
  <w:num w:numId="3" w16cid:durableId="1772627678">
    <w:abstractNumId w:val="9"/>
  </w:num>
  <w:num w:numId="4" w16cid:durableId="140931246">
    <w:abstractNumId w:val="1"/>
  </w:num>
  <w:num w:numId="5" w16cid:durableId="2147239481">
    <w:abstractNumId w:val="7"/>
  </w:num>
  <w:num w:numId="6" w16cid:durableId="1694260507">
    <w:abstractNumId w:val="6"/>
  </w:num>
  <w:num w:numId="7" w16cid:durableId="1862696058">
    <w:abstractNumId w:val="2"/>
  </w:num>
  <w:num w:numId="8" w16cid:durableId="1367877221">
    <w:abstractNumId w:val="12"/>
  </w:num>
  <w:num w:numId="9" w16cid:durableId="209927781">
    <w:abstractNumId w:val="4"/>
  </w:num>
  <w:num w:numId="10" w16cid:durableId="2078935425">
    <w:abstractNumId w:val="0"/>
  </w:num>
  <w:num w:numId="11" w16cid:durableId="1196038805">
    <w:abstractNumId w:val="11"/>
  </w:num>
  <w:num w:numId="12" w16cid:durableId="1877811364">
    <w:abstractNumId w:val="5"/>
  </w:num>
  <w:num w:numId="13" w16cid:durableId="1326741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D4F"/>
    <w:rsid w:val="0000454E"/>
    <w:rsid w:val="00005C9D"/>
    <w:rsid w:val="0004089F"/>
    <w:rsid w:val="00052738"/>
    <w:rsid w:val="00074E21"/>
    <w:rsid w:val="000779E0"/>
    <w:rsid w:val="00087693"/>
    <w:rsid w:val="00090FFD"/>
    <w:rsid w:val="00096F48"/>
    <w:rsid w:val="000A2AEC"/>
    <w:rsid w:val="000C3319"/>
    <w:rsid w:val="000E4A8D"/>
    <w:rsid w:val="0011340D"/>
    <w:rsid w:val="00113BEC"/>
    <w:rsid w:val="00114D0E"/>
    <w:rsid w:val="00130D3E"/>
    <w:rsid w:val="00132EFD"/>
    <w:rsid w:val="001350EC"/>
    <w:rsid w:val="00136B2D"/>
    <w:rsid w:val="00165D4F"/>
    <w:rsid w:val="00174FC3"/>
    <w:rsid w:val="00194C9B"/>
    <w:rsid w:val="001B4EB0"/>
    <w:rsid w:val="001F52EF"/>
    <w:rsid w:val="002002A6"/>
    <w:rsid w:val="00205C31"/>
    <w:rsid w:val="002107CC"/>
    <w:rsid w:val="00217DB6"/>
    <w:rsid w:val="0023062B"/>
    <w:rsid w:val="00230AB9"/>
    <w:rsid w:val="0023389E"/>
    <w:rsid w:val="00234E89"/>
    <w:rsid w:val="00247C24"/>
    <w:rsid w:val="002512ED"/>
    <w:rsid w:val="00252919"/>
    <w:rsid w:val="00260F0C"/>
    <w:rsid w:val="00272889"/>
    <w:rsid w:val="002B20FB"/>
    <w:rsid w:val="002C04B0"/>
    <w:rsid w:val="002F5405"/>
    <w:rsid w:val="00305CC7"/>
    <w:rsid w:val="00350C82"/>
    <w:rsid w:val="00352AAA"/>
    <w:rsid w:val="003534CB"/>
    <w:rsid w:val="003632E7"/>
    <w:rsid w:val="0036642A"/>
    <w:rsid w:val="0036787C"/>
    <w:rsid w:val="00376419"/>
    <w:rsid w:val="00396B8B"/>
    <w:rsid w:val="003A77FB"/>
    <w:rsid w:val="003C4491"/>
    <w:rsid w:val="003C64B1"/>
    <w:rsid w:val="003E3EE1"/>
    <w:rsid w:val="003F729B"/>
    <w:rsid w:val="0044529E"/>
    <w:rsid w:val="00451C22"/>
    <w:rsid w:val="004A1EE5"/>
    <w:rsid w:val="004C36ED"/>
    <w:rsid w:val="004C436A"/>
    <w:rsid w:val="004E0BD0"/>
    <w:rsid w:val="00510184"/>
    <w:rsid w:val="00532B37"/>
    <w:rsid w:val="00533293"/>
    <w:rsid w:val="00536511"/>
    <w:rsid w:val="00555873"/>
    <w:rsid w:val="0056301C"/>
    <w:rsid w:val="00563A1E"/>
    <w:rsid w:val="00572DFC"/>
    <w:rsid w:val="005853DE"/>
    <w:rsid w:val="005A1AAB"/>
    <w:rsid w:val="005A538B"/>
    <w:rsid w:val="005D7E36"/>
    <w:rsid w:val="00613AE3"/>
    <w:rsid w:val="006154F6"/>
    <w:rsid w:val="006165EC"/>
    <w:rsid w:val="006243CF"/>
    <w:rsid w:val="00671729"/>
    <w:rsid w:val="00672235"/>
    <w:rsid w:val="006730C0"/>
    <w:rsid w:val="00674A3D"/>
    <w:rsid w:val="006A25F7"/>
    <w:rsid w:val="006D1E90"/>
    <w:rsid w:val="006F4219"/>
    <w:rsid w:val="00721683"/>
    <w:rsid w:val="00732E6B"/>
    <w:rsid w:val="00785FF1"/>
    <w:rsid w:val="00810FFA"/>
    <w:rsid w:val="00873B94"/>
    <w:rsid w:val="008A428C"/>
    <w:rsid w:val="008A5E0B"/>
    <w:rsid w:val="008C6A2A"/>
    <w:rsid w:val="008D725C"/>
    <w:rsid w:val="008E1AC5"/>
    <w:rsid w:val="008E6CF2"/>
    <w:rsid w:val="009328E7"/>
    <w:rsid w:val="00973232"/>
    <w:rsid w:val="009A1381"/>
    <w:rsid w:val="009C0A62"/>
    <w:rsid w:val="009D0F41"/>
    <w:rsid w:val="009D6791"/>
    <w:rsid w:val="00A203EA"/>
    <w:rsid w:val="00A244EC"/>
    <w:rsid w:val="00A256EB"/>
    <w:rsid w:val="00A331C0"/>
    <w:rsid w:val="00A83AF4"/>
    <w:rsid w:val="00AA7ADF"/>
    <w:rsid w:val="00AE4378"/>
    <w:rsid w:val="00B06CBE"/>
    <w:rsid w:val="00B626F7"/>
    <w:rsid w:val="00B84822"/>
    <w:rsid w:val="00BA61DB"/>
    <w:rsid w:val="00BD05CA"/>
    <w:rsid w:val="00BF7A41"/>
    <w:rsid w:val="00C0100D"/>
    <w:rsid w:val="00C25F9F"/>
    <w:rsid w:val="00C83791"/>
    <w:rsid w:val="00CD7371"/>
    <w:rsid w:val="00D4615D"/>
    <w:rsid w:val="00D62059"/>
    <w:rsid w:val="00D6310D"/>
    <w:rsid w:val="00D87410"/>
    <w:rsid w:val="00DB36BF"/>
    <w:rsid w:val="00DC25F6"/>
    <w:rsid w:val="00DE40DB"/>
    <w:rsid w:val="00E41752"/>
    <w:rsid w:val="00E4399B"/>
    <w:rsid w:val="00E6582B"/>
    <w:rsid w:val="00E658E0"/>
    <w:rsid w:val="00E84495"/>
    <w:rsid w:val="00E8647C"/>
    <w:rsid w:val="00EB7E6E"/>
    <w:rsid w:val="00F152F5"/>
    <w:rsid w:val="00F17E21"/>
    <w:rsid w:val="00F270D6"/>
    <w:rsid w:val="00F5050A"/>
    <w:rsid w:val="00F54D63"/>
    <w:rsid w:val="00F7015A"/>
    <w:rsid w:val="00F86246"/>
    <w:rsid w:val="00FB602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74C1"/>
  <w15:docId w15:val="{E5277AAB-9744-421E-8422-2F3AB148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01C"/>
  </w:style>
  <w:style w:type="paragraph" w:styleId="Footer">
    <w:name w:val="footer"/>
    <w:basedOn w:val="Normal"/>
    <w:link w:val="FooterChar"/>
    <w:uiPriority w:val="99"/>
    <w:unhideWhenUsed/>
    <w:rsid w:val="00563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01C"/>
  </w:style>
  <w:style w:type="paragraph" w:styleId="BalloonText">
    <w:name w:val="Balloon Text"/>
    <w:basedOn w:val="Normal"/>
    <w:link w:val="BalloonTextChar"/>
    <w:uiPriority w:val="99"/>
    <w:semiHidden/>
    <w:unhideWhenUsed/>
    <w:rsid w:val="0004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EB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SHERWET.ALAHMADY@pharm.asu.edu.eg</dc:creator>
  <cp:lastModifiedBy>deena lasheen</cp:lastModifiedBy>
  <cp:revision>9</cp:revision>
  <cp:lastPrinted>2022-09-28T09:05:00Z</cp:lastPrinted>
  <dcterms:created xsi:type="dcterms:W3CDTF">2025-07-22T12:27:00Z</dcterms:created>
  <dcterms:modified xsi:type="dcterms:W3CDTF">2025-07-23T09:29:00Z</dcterms:modified>
</cp:coreProperties>
</file>